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D58E" w14:textId="77777777" w:rsidR="00DC7F6D" w:rsidRPr="00DC7F6D" w:rsidRDefault="00804C29" w:rsidP="00804C29">
      <w:pPr>
        <w:spacing w:line="240" w:lineRule="auto"/>
        <w:jc w:val="center"/>
        <w:rPr>
          <w:b/>
          <w:sz w:val="28"/>
          <w:szCs w:val="28"/>
        </w:rPr>
      </w:pPr>
      <w:r w:rsidRPr="00DC7F6D">
        <w:rPr>
          <w:b/>
          <w:sz w:val="28"/>
          <w:szCs w:val="28"/>
        </w:rPr>
        <w:t xml:space="preserve">Pitt County Soil and Water Conservation </w:t>
      </w:r>
    </w:p>
    <w:p w14:paraId="29738BDE" w14:textId="77777777" w:rsidR="00804C29" w:rsidRPr="00DC7F6D" w:rsidRDefault="00804C29" w:rsidP="00804C29">
      <w:pPr>
        <w:spacing w:line="240" w:lineRule="auto"/>
        <w:jc w:val="center"/>
        <w:rPr>
          <w:b/>
          <w:sz w:val="28"/>
          <w:szCs w:val="28"/>
        </w:rPr>
      </w:pPr>
      <w:r w:rsidRPr="00DC7F6D">
        <w:rPr>
          <w:b/>
          <w:sz w:val="28"/>
          <w:szCs w:val="28"/>
        </w:rPr>
        <w:t>Departmental Policy for Secondary Employment</w:t>
      </w:r>
    </w:p>
    <w:p w14:paraId="50C990F9" w14:textId="77777777" w:rsidR="00DC7F6D" w:rsidRPr="00DC7F6D" w:rsidRDefault="00804C29" w:rsidP="00804C29">
      <w:pPr>
        <w:spacing w:line="240" w:lineRule="auto"/>
        <w:jc w:val="both"/>
        <w:rPr>
          <w:sz w:val="24"/>
          <w:szCs w:val="24"/>
        </w:rPr>
      </w:pPr>
      <w:r w:rsidRPr="00DC7F6D">
        <w:rPr>
          <w:sz w:val="24"/>
          <w:szCs w:val="24"/>
        </w:rPr>
        <w:t xml:space="preserve">This departmental policy is for positions </w:t>
      </w:r>
      <w:r w:rsidR="001457A5" w:rsidRPr="00DC7F6D">
        <w:rPr>
          <w:sz w:val="24"/>
          <w:szCs w:val="24"/>
        </w:rPr>
        <w:t>that</w:t>
      </w:r>
      <w:r w:rsidRPr="00DC7F6D">
        <w:rPr>
          <w:sz w:val="24"/>
          <w:szCs w:val="24"/>
        </w:rPr>
        <w:t xml:space="preserve"> are </w:t>
      </w:r>
      <w:r w:rsidR="00B8556A">
        <w:rPr>
          <w:sz w:val="24"/>
          <w:szCs w:val="24"/>
        </w:rPr>
        <w:t xml:space="preserve">required by the </w:t>
      </w:r>
      <w:r w:rsidR="001457A5" w:rsidRPr="00DC7F6D">
        <w:rPr>
          <w:sz w:val="24"/>
          <w:szCs w:val="24"/>
        </w:rPr>
        <w:t>North Carolina Soil and Water Conservation Commission</w:t>
      </w:r>
      <w:r w:rsidR="00B8556A">
        <w:rPr>
          <w:sz w:val="24"/>
          <w:szCs w:val="24"/>
        </w:rPr>
        <w:t xml:space="preserve"> to have the following secondary employment policy statements and affirmation</w:t>
      </w:r>
      <w:r w:rsidR="001457A5" w:rsidRPr="00DC7F6D">
        <w:rPr>
          <w:sz w:val="24"/>
          <w:szCs w:val="24"/>
        </w:rPr>
        <w:t>.</w:t>
      </w:r>
      <w:r w:rsidRPr="00DC7F6D">
        <w:rPr>
          <w:sz w:val="24"/>
          <w:szCs w:val="24"/>
        </w:rPr>
        <w:t xml:space="preserve"> </w:t>
      </w:r>
    </w:p>
    <w:p w14:paraId="5FCB8BAE" w14:textId="77777777" w:rsidR="00804C29" w:rsidRPr="00DC7F6D" w:rsidRDefault="001457A5" w:rsidP="00804C29">
      <w:pPr>
        <w:spacing w:line="240" w:lineRule="auto"/>
        <w:jc w:val="both"/>
        <w:rPr>
          <w:sz w:val="24"/>
          <w:szCs w:val="24"/>
        </w:rPr>
      </w:pPr>
      <w:r w:rsidRPr="00DC7F6D">
        <w:rPr>
          <w:sz w:val="24"/>
          <w:szCs w:val="24"/>
        </w:rPr>
        <w:t xml:space="preserve">Secondary employment is defined as a source of </w:t>
      </w:r>
      <w:r w:rsidR="001C27B1">
        <w:rPr>
          <w:sz w:val="24"/>
          <w:szCs w:val="24"/>
        </w:rPr>
        <w:t>compensation</w:t>
      </w:r>
      <w:r w:rsidRPr="00DC7F6D">
        <w:rPr>
          <w:sz w:val="24"/>
          <w:szCs w:val="24"/>
        </w:rPr>
        <w:t xml:space="preserve"> outside of duties and responsibilities as an employee of the Pitt County Soil and Water Conservation District and the County of Pitt. This includes self-employment, ownership of business and any activity that may provide an employee with salary, wages, commissions, sales income, goods, services, travel benefits, room, board or other things of value. </w:t>
      </w:r>
      <w:r w:rsidR="00647BD0">
        <w:rPr>
          <w:sz w:val="24"/>
          <w:szCs w:val="24"/>
        </w:rPr>
        <w:t xml:space="preserve">This policy supplements, not replaces Pitt County policy.   </w:t>
      </w:r>
    </w:p>
    <w:p w14:paraId="1EBA6948" w14:textId="77777777" w:rsidR="00EC7590" w:rsidRPr="00DC7F6D" w:rsidRDefault="00EC7590" w:rsidP="00804C29">
      <w:pPr>
        <w:spacing w:line="240" w:lineRule="auto"/>
        <w:jc w:val="both"/>
        <w:rPr>
          <w:sz w:val="24"/>
          <w:szCs w:val="24"/>
        </w:rPr>
      </w:pPr>
      <w:r w:rsidRPr="00DC7F6D">
        <w:rPr>
          <w:sz w:val="24"/>
          <w:szCs w:val="24"/>
        </w:rPr>
        <w:t>This policy protects the District, County, the Commission, and the employee from the following circumstances:</w:t>
      </w:r>
    </w:p>
    <w:p w14:paraId="7065A52D" w14:textId="77777777" w:rsidR="00EC7590" w:rsidRPr="00DC7F6D" w:rsidRDefault="00EC7590" w:rsidP="00EC7590">
      <w:pPr>
        <w:numPr>
          <w:ilvl w:val="0"/>
          <w:numId w:val="1"/>
        </w:numPr>
        <w:spacing w:line="240" w:lineRule="auto"/>
        <w:jc w:val="both"/>
        <w:rPr>
          <w:sz w:val="24"/>
          <w:szCs w:val="24"/>
        </w:rPr>
      </w:pPr>
      <w:r w:rsidRPr="00DC7F6D">
        <w:rPr>
          <w:sz w:val="24"/>
          <w:szCs w:val="24"/>
          <w:u w:val="single"/>
        </w:rPr>
        <w:t xml:space="preserve">Conflict of </w:t>
      </w:r>
      <w:r w:rsidR="00DC7F6D" w:rsidRPr="00DC7F6D">
        <w:rPr>
          <w:sz w:val="24"/>
          <w:szCs w:val="24"/>
          <w:u w:val="single"/>
        </w:rPr>
        <w:t>I</w:t>
      </w:r>
      <w:r w:rsidRPr="00DC7F6D">
        <w:rPr>
          <w:sz w:val="24"/>
          <w:szCs w:val="24"/>
          <w:u w:val="single"/>
        </w:rPr>
        <w:t>nterest:</w:t>
      </w:r>
      <w:r w:rsidRPr="00DC7F6D">
        <w:rPr>
          <w:sz w:val="24"/>
          <w:szCs w:val="24"/>
        </w:rPr>
        <w:t xml:space="preserve"> Secondary employment should not be allowed if it is in conflict with the employee’s primary job responsibilities or if it would impair the employee’s ability to carry out his/her primary job responsibilities. The following prohibitions should be observed: </w:t>
      </w:r>
    </w:p>
    <w:p w14:paraId="067EAE21" w14:textId="77777777" w:rsidR="00EC7590" w:rsidRPr="00DC7F6D" w:rsidRDefault="00EC7590" w:rsidP="00EC7590">
      <w:pPr>
        <w:numPr>
          <w:ilvl w:val="1"/>
          <w:numId w:val="1"/>
        </w:numPr>
        <w:spacing w:line="240" w:lineRule="auto"/>
        <w:jc w:val="both"/>
        <w:rPr>
          <w:sz w:val="24"/>
          <w:szCs w:val="24"/>
        </w:rPr>
      </w:pPr>
      <w:r w:rsidRPr="00DC7F6D">
        <w:rPr>
          <w:sz w:val="24"/>
          <w:szCs w:val="24"/>
        </w:rPr>
        <w:t>Employee and/or secondary employer serving as a contractor and/or providing contracting services to implement a state cost share contract.</w:t>
      </w:r>
    </w:p>
    <w:p w14:paraId="44EAE85A" w14:textId="77777777" w:rsidR="00EC7590" w:rsidRPr="00DC7F6D" w:rsidRDefault="00EC7590" w:rsidP="00EC7590">
      <w:pPr>
        <w:numPr>
          <w:ilvl w:val="1"/>
          <w:numId w:val="1"/>
        </w:numPr>
        <w:spacing w:line="240" w:lineRule="auto"/>
        <w:jc w:val="both"/>
        <w:rPr>
          <w:sz w:val="24"/>
          <w:szCs w:val="24"/>
        </w:rPr>
      </w:pPr>
      <w:r w:rsidRPr="00DC7F6D">
        <w:rPr>
          <w:sz w:val="24"/>
          <w:szCs w:val="24"/>
        </w:rPr>
        <w:t xml:space="preserve">Activities wherein an employee or the secondary employer could benefit from access to privileged information or specialized knowledge about policy, programs, regulations, procedures, litigation, or intended actions. </w:t>
      </w:r>
    </w:p>
    <w:p w14:paraId="02E09FAA" w14:textId="77777777" w:rsidR="00EC7590" w:rsidRPr="00DC7F6D" w:rsidRDefault="00EC7590" w:rsidP="00EC7590">
      <w:pPr>
        <w:numPr>
          <w:ilvl w:val="1"/>
          <w:numId w:val="1"/>
        </w:numPr>
        <w:spacing w:line="240" w:lineRule="auto"/>
        <w:jc w:val="both"/>
        <w:rPr>
          <w:sz w:val="24"/>
          <w:szCs w:val="24"/>
        </w:rPr>
      </w:pPr>
      <w:r w:rsidRPr="00DC7F6D">
        <w:rPr>
          <w:sz w:val="24"/>
          <w:szCs w:val="24"/>
        </w:rPr>
        <w:t xml:space="preserve">Activities wherein the secondary employer or employee’s clients could be perceived as getting preferential consideration of cost share assistance and/or technical assistance. </w:t>
      </w:r>
    </w:p>
    <w:p w14:paraId="7E59DD7F" w14:textId="77777777" w:rsidR="00EC7590" w:rsidRPr="00DC7F6D" w:rsidRDefault="00EC7590" w:rsidP="00EC7590">
      <w:pPr>
        <w:numPr>
          <w:ilvl w:val="1"/>
          <w:numId w:val="1"/>
        </w:numPr>
        <w:spacing w:line="240" w:lineRule="auto"/>
        <w:jc w:val="both"/>
        <w:rPr>
          <w:sz w:val="24"/>
          <w:szCs w:val="24"/>
        </w:rPr>
      </w:pPr>
      <w:r w:rsidRPr="00DC7F6D">
        <w:rPr>
          <w:sz w:val="24"/>
          <w:szCs w:val="24"/>
        </w:rPr>
        <w:t>Activities that make it difficult for the public to discern whether the employee is engaged in primary employment or secondary employment.</w:t>
      </w:r>
    </w:p>
    <w:p w14:paraId="58935FCD" w14:textId="77777777" w:rsidR="00EC7590" w:rsidRPr="00DC7F6D" w:rsidRDefault="00EC7590" w:rsidP="00EC7590">
      <w:pPr>
        <w:numPr>
          <w:ilvl w:val="1"/>
          <w:numId w:val="1"/>
        </w:numPr>
        <w:spacing w:line="240" w:lineRule="auto"/>
        <w:jc w:val="both"/>
        <w:rPr>
          <w:sz w:val="24"/>
          <w:szCs w:val="24"/>
        </w:rPr>
      </w:pPr>
      <w:r w:rsidRPr="00DC7F6D">
        <w:rPr>
          <w:sz w:val="24"/>
          <w:szCs w:val="24"/>
        </w:rPr>
        <w:t xml:space="preserve">Compensation through secondary employment for services that should be provided as a part if primary employment responsibilities. </w:t>
      </w:r>
    </w:p>
    <w:p w14:paraId="28CF2666" w14:textId="77777777" w:rsidR="00EC7590" w:rsidRPr="00DC7F6D" w:rsidRDefault="00EC7590" w:rsidP="00EC7590">
      <w:pPr>
        <w:numPr>
          <w:ilvl w:val="1"/>
          <w:numId w:val="1"/>
        </w:numPr>
        <w:spacing w:line="240" w:lineRule="auto"/>
        <w:jc w:val="both"/>
        <w:rPr>
          <w:sz w:val="24"/>
          <w:szCs w:val="24"/>
        </w:rPr>
      </w:pPr>
      <w:r w:rsidRPr="00DC7F6D">
        <w:rPr>
          <w:sz w:val="24"/>
          <w:szCs w:val="24"/>
        </w:rPr>
        <w:t xml:space="preserve">Supervisor from hiring a district employee from their district in their secondary employment if it creates a conflict of interest or the appearance of conflict of interest. </w:t>
      </w:r>
    </w:p>
    <w:p w14:paraId="2E00D240" w14:textId="77777777" w:rsidR="00DC7F6D" w:rsidRPr="00DC7F6D" w:rsidRDefault="00DC7F6D" w:rsidP="00DC7F6D">
      <w:pPr>
        <w:numPr>
          <w:ilvl w:val="1"/>
          <w:numId w:val="1"/>
        </w:numPr>
        <w:spacing w:line="240" w:lineRule="auto"/>
        <w:jc w:val="both"/>
        <w:rPr>
          <w:sz w:val="24"/>
          <w:szCs w:val="24"/>
        </w:rPr>
      </w:pPr>
      <w:r w:rsidRPr="00DC7F6D">
        <w:rPr>
          <w:sz w:val="24"/>
          <w:szCs w:val="24"/>
        </w:rPr>
        <w:t xml:space="preserve">Use of Federal, State or District equipment, materials, or facilities in furtherance of secondary employment activity. </w:t>
      </w:r>
    </w:p>
    <w:p w14:paraId="708EA7C1" w14:textId="77777777" w:rsidR="00DC7F6D" w:rsidRPr="00DC7F6D" w:rsidRDefault="00DC7F6D" w:rsidP="00DC7F6D">
      <w:pPr>
        <w:numPr>
          <w:ilvl w:val="0"/>
          <w:numId w:val="1"/>
        </w:numPr>
        <w:spacing w:line="240" w:lineRule="auto"/>
        <w:jc w:val="both"/>
        <w:rPr>
          <w:sz w:val="24"/>
          <w:szCs w:val="24"/>
        </w:rPr>
      </w:pPr>
      <w:r w:rsidRPr="00DC7F6D">
        <w:rPr>
          <w:sz w:val="24"/>
          <w:szCs w:val="24"/>
          <w:u w:val="single"/>
        </w:rPr>
        <w:lastRenderedPageBreak/>
        <w:t>Impairment of Work Performance:</w:t>
      </w:r>
      <w:r w:rsidRPr="00DC7F6D">
        <w:rPr>
          <w:sz w:val="24"/>
          <w:szCs w:val="24"/>
        </w:rPr>
        <w:t xml:space="preserve"> Employees should avoid secondary employment that would impair their ability to perform their primary job responsibilities.</w:t>
      </w:r>
    </w:p>
    <w:p w14:paraId="2BC69465" w14:textId="77777777" w:rsidR="00DC7F6D" w:rsidRPr="00DC7F6D" w:rsidRDefault="00DC7F6D" w:rsidP="00DC7F6D">
      <w:pPr>
        <w:numPr>
          <w:ilvl w:val="1"/>
          <w:numId w:val="1"/>
        </w:numPr>
        <w:spacing w:line="240" w:lineRule="auto"/>
        <w:jc w:val="both"/>
        <w:rPr>
          <w:sz w:val="24"/>
          <w:szCs w:val="24"/>
        </w:rPr>
      </w:pPr>
      <w:r w:rsidRPr="00DC7F6D">
        <w:rPr>
          <w:sz w:val="24"/>
          <w:szCs w:val="24"/>
        </w:rPr>
        <w:t xml:space="preserve">Employees should not engage in any activity that will impair the physical stamina and the mental attentiveness necessary to perform their primary employment. Hours, stress physical strain, and travel required for the secondary and primary jobs will be considered, along with prior productivity, when making this determination. </w:t>
      </w:r>
    </w:p>
    <w:p w14:paraId="7C37B523" w14:textId="77777777" w:rsidR="00DC7F6D" w:rsidRDefault="00DC7F6D" w:rsidP="00DC7F6D">
      <w:pPr>
        <w:numPr>
          <w:ilvl w:val="1"/>
          <w:numId w:val="1"/>
        </w:numPr>
        <w:spacing w:line="240" w:lineRule="auto"/>
        <w:jc w:val="both"/>
        <w:rPr>
          <w:sz w:val="24"/>
          <w:szCs w:val="24"/>
        </w:rPr>
      </w:pPr>
      <w:r w:rsidRPr="00DC7F6D">
        <w:rPr>
          <w:sz w:val="24"/>
          <w:szCs w:val="24"/>
        </w:rPr>
        <w:t xml:space="preserve">Employees should not engage in secondary employment during their normal work hours. </w:t>
      </w:r>
    </w:p>
    <w:p w14:paraId="002D06BD" w14:textId="77777777" w:rsidR="005D2568" w:rsidRDefault="005D2568" w:rsidP="005D2568">
      <w:pPr>
        <w:spacing w:line="240" w:lineRule="auto"/>
        <w:jc w:val="both"/>
        <w:rPr>
          <w:sz w:val="24"/>
          <w:szCs w:val="24"/>
        </w:rPr>
      </w:pPr>
    </w:p>
    <w:p w14:paraId="5A68406C" w14:textId="77777777" w:rsidR="005D2568" w:rsidRPr="00B8556A" w:rsidRDefault="005D2568" w:rsidP="005D2568">
      <w:pPr>
        <w:spacing w:line="240" w:lineRule="auto"/>
        <w:jc w:val="both"/>
        <w:rPr>
          <w:b/>
          <w:sz w:val="24"/>
          <w:szCs w:val="24"/>
        </w:rPr>
      </w:pPr>
      <w:r w:rsidRPr="00B8556A">
        <w:rPr>
          <w:b/>
          <w:sz w:val="24"/>
          <w:szCs w:val="24"/>
        </w:rPr>
        <w:t>I acknowledge that I have read the above policy and affirm:</w:t>
      </w:r>
    </w:p>
    <w:p w14:paraId="6C7C5F2D" w14:textId="77777777" w:rsidR="005D2568" w:rsidRDefault="005D2568" w:rsidP="005D2568">
      <w:pPr>
        <w:spacing w:line="240" w:lineRule="auto"/>
        <w:jc w:val="both"/>
        <w:rPr>
          <w:sz w:val="24"/>
          <w:szCs w:val="24"/>
        </w:rPr>
      </w:pPr>
    </w:p>
    <w:p w14:paraId="7A5C37CE" w14:textId="77777777" w:rsidR="005D2568" w:rsidRDefault="005D2568" w:rsidP="005D2568">
      <w:pPr>
        <w:spacing w:line="240" w:lineRule="auto"/>
        <w:rPr>
          <w:sz w:val="24"/>
          <w:szCs w:val="24"/>
        </w:rPr>
      </w:pPr>
      <w:r>
        <w:rPr>
          <w:sz w:val="24"/>
          <w:szCs w:val="24"/>
        </w:rPr>
        <w:t>__________</w:t>
      </w:r>
      <w:r>
        <w:rPr>
          <w:sz w:val="24"/>
          <w:szCs w:val="24"/>
        </w:rPr>
        <w:tab/>
        <w:t>I do not have any secondary employment</w:t>
      </w:r>
      <w:r>
        <w:rPr>
          <w:sz w:val="24"/>
          <w:szCs w:val="24"/>
        </w:rPr>
        <w:br/>
      </w:r>
      <w:r w:rsidRPr="00647BD0">
        <w:t>Initials</w:t>
      </w:r>
    </w:p>
    <w:p w14:paraId="3ED5E0C8" w14:textId="77777777" w:rsidR="005D2568" w:rsidRDefault="005D2568" w:rsidP="005D2568">
      <w:pPr>
        <w:spacing w:line="240" w:lineRule="auto"/>
        <w:rPr>
          <w:sz w:val="24"/>
          <w:szCs w:val="24"/>
        </w:rPr>
      </w:pPr>
    </w:p>
    <w:p w14:paraId="2E1D37BE" w14:textId="77777777" w:rsidR="005D2568" w:rsidRDefault="005D2568" w:rsidP="005D2568">
      <w:pPr>
        <w:spacing w:line="240" w:lineRule="auto"/>
        <w:rPr>
          <w:sz w:val="24"/>
          <w:szCs w:val="24"/>
        </w:rPr>
      </w:pPr>
      <w:r>
        <w:rPr>
          <w:sz w:val="24"/>
          <w:szCs w:val="24"/>
        </w:rPr>
        <w:t xml:space="preserve">__________ </w:t>
      </w:r>
      <w:r>
        <w:rPr>
          <w:sz w:val="24"/>
          <w:szCs w:val="24"/>
        </w:rPr>
        <w:tab/>
        <w:t xml:space="preserve">I do have secondary employment. I have consulted with my supervisor to </w:t>
      </w:r>
      <w:proofErr w:type="gramStart"/>
      <w:r>
        <w:rPr>
          <w:sz w:val="24"/>
          <w:szCs w:val="24"/>
        </w:rPr>
        <w:t>insure</w:t>
      </w:r>
      <w:proofErr w:type="gramEnd"/>
      <w:r>
        <w:rPr>
          <w:sz w:val="24"/>
          <w:szCs w:val="24"/>
        </w:rPr>
        <w:t xml:space="preserve"> </w:t>
      </w:r>
      <w:r w:rsidR="00647BD0">
        <w:rPr>
          <w:sz w:val="24"/>
          <w:szCs w:val="24"/>
        </w:rPr>
        <w:t xml:space="preserve">     </w:t>
      </w:r>
      <w:r w:rsidRPr="00647BD0">
        <w:t>Initials</w:t>
      </w:r>
      <w:r w:rsidRPr="00647BD0">
        <w:tab/>
      </w:r>
      <w:r>
        <w:rPr>
          <w:sz w:val="24"/>
          <w:szCs w:val="24"/>
        </w:rPr>
        <w:tab/>
        <w:t>that that I am following the guidelines set forth in this policy.</w:t>
      </w:r>
      <w:r w:rsidR="0064010A">
        <w:rPr>
          <w:sz w:val="24"/>
          <w:szCs w:val="24"/>
        </w:rPr>
        <w:br/>
      </w:r>
      <w:r w:rsidR="0064010A">
        <w:rPr>
          <w:sz w:val="24"/>
          <w:szCs w:val="24"/>
        </w:rPr>
        <w:tab/>
      </w:r>
      <w:r w:rsidR="0064010A">
        <w:rPr>
          <w:sz w:val="24"/>
          <w:szCs w:val="24"/>
        </w:rPr>
        <w:tab/>
      </w:r>
      <w:r w:rsidR="0064010A" w:rsidRPr="0064010A">
        <w:rPr>
          <w:b/>
          <w:sz w:val="24"/>
          <w:szCs w:val="24"/>
        </w:rPr>
        <w:t>(Pitt County Government Outside</w:t>
      </w:r>
      <w:r w:rsidR="0064010A">
        <w:rPr>
          <w:b/>
          <w:sz w:val="24"/>
          <w:szCs w:val="24"/>
        </w:rPr>
        <w:t xml:space="preserve"> </w:t>
      </w:r>
      <w:r w:rsidR="0064010A" w:rsidRPr="0064010A">
        <w:rPr>
          <w:b/>
          <w:sz w:val="24"/>
          <w:szCs w:val="24"/>
        </w:rPr>
        <w:t>Employment Request Form REQUIRED)</w:t>
      </w:r>
    </w:p>
    <w:p w14:paraId="31F03AC2" w14:textId="77777777" w:rsidR="005D2568" w:rsidRDefault="005D2568" w:rsidP="005D2568">
      <w:pPr>
        <w:spacing w:line="240" w:lineRule="auto"/>
        <w:rPr>
          <w:sz w:val="24"/>
          <w:szCs w:val="24"/>
        </w:rPr>
      </w:pPr>
    </w:p>
    <w:p w14:paraId="680AE9EF" w14:textId="77777777" w:rsidR="005D2568" w:rsidRDefault="005D2568" w:rsidP="005D2568">
      <w:pPr>
        <w:spacing w:line="240" w:lineRule="auto"/>
        <w:rPr>
          <w:sz w:val="24"/>
          <w:szCs w:val="24"/>
        </w:rPr>
      </w:pPr>
    </w:p>
    <w:p w14:paraId="05BD5E47" w14:textId="77777777" w:rsidR="005D2568" w:rsidRDefault="005D2568" w:rsidP="005D2568">
      <w:pPr>
        <w:spacing w:line="240" w:lineRule="auto"/>
        <w:rPr>
          <w:sz w:val="24"/>
          <w:szCs w:val="24"/>
        </w:rPr>
      </w:pPr>
      <w:r>
        <w:rPr>
          <w:sz w:val="24"/>
          <w:szCs w:val="24"/>
        </w:rPr>
        <w:t>_______________________________________</w:t>
      </w:r>
      <w:r>
        <w:rPr>
          <w:sz w:val="24"/>
          <w:szCs w:val="24"/>
        </w:rPr>
        <w:tab/>
      </w:r>
      <w:r>
        <w:rPr>
          <w:sz w:val="24"/>
          <w:szCs w:val="24"/>
        </w:rPr>
        <w:br/>
        <w:t xml:space="preserve"> Employee name (Printed)</w:t>
      </w:r>
    </w:p>
    <w:p w14:paraId="4CD68536" w14:textId="77777777" w:rsidR="005D2568" w:rsidRDefault="005D2568" w:rsidP="005D2568">
      <w:pPr>
        <w:spacing w:line="240" w:lineRule="auto"/>
        <w:rPr>
          <w:sz w:val="24"/>
          <w:szCs w:val="24"/>
        </w:rPr>
      </w:pPr>
    </w:p>
    <w:p w14:paraId="5CC14407" w14:textId="77777777" w:rsidR="005D2568" w:rsidRDefault="005D2568" w:rsidP="005D2568">
      <w:pPr>
        <w:spacing w:line="240" w:lineRule="auto"/>
        <w:rPr>
          <w:sz w:val="24"/>
          <w:szCs w:val="24"/>
        </w:rPr>
      </w:pPr>
      <w:r>
        <w:rPr>
          <w:sz w:val="24"/>
          <w:szCs w:val="24"/>
        </w:rPr>
        <w:t>_______________________________________                                               _________________</w:t>
      </w:r>
      <w:r>
        <w:rPr>
          <w:sz w:val="24"/>
          <w:szCs w:val="24"/>
        </w:rPr>
        <w:br/>
        <w:t>Employee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7D5BB175" w14:textId="77777777" w:rsidR="005D2568" w:rsidRDefault="005D2568" w:rsidP="005D2568">
      <w:pPr>
        <w:spacing w:line="240" w:lineRule="auto"/>
        <w:rPr>
          <w:sz w:val="24"/>
          <w:szCs w:val="24"/>
        </w:rPr>
      </w:pPr>
    </w:p>
    <w:p w14:paraId="41B3CB71" w14:textId="77777777" w:rsidR="005D2568" w:rsidRDefault="005D2568" w:rsidP="005D2568">
      <w:pPr>
        <w:spacing w:line="240" w:lineRule="auto"/>
        <w:rPr>
          <w:sz w:val="24"/>
          <w:szCs w:val="24"/>
        </w:rPr>
      </w:pPr>
      <w:r>
        <w:rPr>
          <w:sz w:val="24"/>
          <w:szCs w:val="24"/>
        </w:rPr>
        <w:t>________________________________________</w:t>
      </w:r>
      <w:r>
        <w:rPr>
          <w:sz w:val="24"/>
          <w:szCs w:val="24"/>
        </w:rPr>
        <w:tab/>
      </w:r>
      <w:r>
        <w:rPr>
          <w:sz w:val="24"/>
          <w:szCs w:val="24"/>
        </w:rPr>
        <w:tab/>
      </w:r>
      <w:r>
        <w:rPr>
          <w:sz w:val="24"/>
          <w:szCs w:val="24"/>
        </w:rPr>
        <w:tab/>
      </w:r>
      <w:r>
        <w:rPr>
          <w:sz w:val="24"/>
          <w:szCs w:val="24"/>
        </w:rPr>
        <w:tab/>
        <w:t>_________________</w:t>
      </w:r>
      <w:r>
        <w:rPr>
          <w:sz w:val="24"/>
          <w:szCs w:val="24"/>
        </w:rPr>
        <w:br/>
        <w:t>Supervisor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2990844C" w14:textId="77777777" w:rsidR="005D2568" w:rsidRDefault="005D2568" w:rsidP="005D2568">
      <w:pPr>
        <w:spacing w:line="240" w:lineRule="auto"/>
        <w:rPr>
          <w:sz w:val="24"/>
          <w:szCs w:val="24"/>
        </w:rPr>
      </w:pPr>
    </w:p>
    <w:p w14:paraId="28300DB6" w14:textId="77777777" w:rsidR="0064010A" w:rsidRPr="00DC7F6D" w:rsidRDefault="005D2568" w:rsidP="005D2568">
      <w:pPr>
        <w:spacing w:line="240" w:lineRule="auto"/>
        <w:rPr>
          <w:sz w:val="24"/>
          <w:szCs w:val="24"/>
        </w:rPr>
      </w:pPr>
      <w:r>
        <w:rPr>
          <w:sz w:val="24"/>
          <w:szCs w:val="24"/>
        </w:rPr>
        <w:t>________________________________________</w:t>
      </w:r>
      <w:r>
        <w:rPr>
          <w:sz w:val="24"/>
          <w:szCs w:val="24"/>
        </w:rPr>
        <w:tab/>
      </w:r>
      <w:r>
        <w:rPr>
          <w:sz w:val="24"/>
          <w:szCs w:val="24"/>
        </w:rPr>
        <w:tab/>
      </w:r>
      <w:r>
        <w:rPr>
          <w:sz w:val="24"/>
          <w:szCs w:val="24"/>
        </w:rPr>
        <w:tab/>
      </w:r>
      <w:r>
        <w:rPr>
          <w:sz w:val="24"/>
          <w:szCs w:val="24"/>
        </w:rPr>
        <w:tab/>
        <w:t>_________________</w:t>
      </w:r>
      <w:r>
        <w:rPr>
          <w:sz w:val="24"/>
          <w:szCs w:val="24"/>
        </w:rPr>
        <w:br/>
        <w:t>District Chair Signature</w:t>
      </w:r>
      <w:r w:rsidR="00767C4E">
        <w:rPr>
          <w:sz w:val="24"/>
          <w:szCs w:val="24"/>
        </w:rPr>
        <w:tab/>
      </w:r>
      <w:r w:rsidR="00767C4E">
        <w:rPr>
          <w:sz w:val="24"/>
          <w:szCs w:val="24"/>
        </w:rPr>
        <w:tab/>
      </w:r>
      <w:r w:rsidR="00767C4E">
        <w:rPr>
          <w:sz w:val="24"/>
          <w:szCs w:val="24"/>
        </w:rPr>
        <w:tab/>
      </w:r>
      <w:r w:rsidR="00767C4E">
        <w:rPr>
          <w:sz w:val="24"/>
          <w:szCs w:val="24"/>
        </w:rPr>
        <w:tab/>
      </w:r>
      <w:r>
        <w:rPr>
          <w:sz w:val="24"/>
          <w:szCs w:val="24"/>
        </w:rPr>
        <w:tab/>
      </w:r>
      <w:r>
        <w:rPr>
          <w:sz w:val="24"/>
          <w:szCs w:val="24"/>
        </w:rPr>
        <w:tab/>
      </w:r>
      <w:r>
        <w:rPr>
          <w:sz w:val="24"/>
          <w:szCs w:val="24"/>
        </w:rPr>
        <w:tab/>
        <w:t>Date</w:t>
      </w:r>
    </w:p>
    <w:sectPr w:rsidR="0064010A" w:rsidRPr="00DC7F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8618" w14:textId="77777777" w:rsidR="004C1122" w:rsidRDefault="004C1122" w:rsidP="005D2568">
      <w:pPr>
        <w:spacing w:after="0" w:line="240" w:lineRule="auto"/>
      </w:pPr>
      <w:r>
        <w:separator/>
      </w:r>
    </w:p>
  </w:endnote>
  <w:endnote w:type="continuationSeparator" w:id="0">
    <w:p w14:paraId="4D718485" w14:textId="77777777" w:rsidR="004C1122" w:rsidRDefault="004C1122" w:rsidP="005D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1FF7" w14:textId="77777777" w:rsidR="008E5F8E" w:rsidRDefault="008E5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464B" w14:textId="77777777" w:rsidR="005D2568" w:rsidRDefault="005D2568" w:rsidP="005D2568">
    <w:pPr>
      <w:pStyle w:val="Footer"/>
    </w:pPr>
    <w:r>
      <w:t>Departmental</w:t>
    </w:r>
    <w:r w:rsidR="00FF0D45">
      <w:t xml:space="preserve"> Secondary Employment</w:t>
    </w:r>
    <w:r>
      <w:t xml:space="preserve"> Policy</w:t>
    </w:r>
    <w:r>
      <w:tab/>
    </w:r>
    <w:r>
      <w:tab/>
      <w:t>8/14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477E" w14:textId="77777777" w:rsidR="008E5F8E" w:rsidRDefault="008E5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B823" w14:textId="77777777" w:rsidR="004C1122" w:rsidRDefault="004C1122" w:rsidP="005D2568">
      <w:pPr>
        <w:spacing w:after="0" w:line="240" w:lineRule="auto"/>
      </w:pPr>
      <w:r>
        <w:separator/>
      </w:r>
    </w:p>
  </w:footnote>
  <w:footnote w:type="continuationSeparator" w:id="0">
    <w:p w14:paraId="46579A20" w14:textId="77777777" w:rsidR="004C1122" w:rsidRDefault="004C1122" w:rsidP="005D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C30E" w14:textId="77777777" w:rsidR="008E5F8E" w:rsidRDefault="008E5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8DA3" w14:textId="77777777" w:rsidR="006338A9" w:rsidRDefault="0096573A">
    <w:pPr>
      <w:pStyle w:val="Header"/>
      <w:jc w:val="right"/>
    </w:pPr>
    <w:r>
      <w:rPr>
        <w:noProof/>
        <w:lang w:eastAsia="zh-TW"/>
      </w:rPr>
      <w:pict w14:anchorId="4B9FB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fldChar w:fldCharType="begin"/>
    </w:r>
    <w:r>
      <w:instrText xml:space="preserve"> PAGE   \* MERGEFORMAT </w:instrText>
    </w:r>
    <w:r>
      <w:fldChar w:fldCharType="separate"/>
    </w:r>
    <w:r w:rsidR="0074297F">
      <w:rPr>
        <w:noProof/>
      </w:rPr>
      <w:t>1</w:t>
    </w:r>
    <w:r>
      <w:rPr>
        <w:noProof/>
      </w:rPr>
      <w:fldChar w:fldCharType="end"/>
    </w:r>
  </w:p>
  <w:p w14:paraId="375A6CCC" w14:textId="77777777" w:rsidR="006338A9" w:rsidRDefault="00633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18EC" w14:textId="77777777" w:rsidR="008E5F8E" w:rsidRDefault="008E5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D25C7"/>
    <w:multiLevelType w:val="hybridMultilevel"/>
    <w:tmpl w:val="E7E0FD2E"/>
    <w:lvl w:ilvl="0" w:tplc="2B641A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047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29"/>
    <w:rsid w:val="001457A5"/>
    <w:rsid w:val="001C27B1"/>
    <w:rsid w:val="004C1122"/>
    <w:rsid w:val="005B276A"/>
    <w:rsid w:val="005D2568"/>
    <w:rsid w:val="006338A9"/>
    <w:rsid w:val="0064010A"/>
    <w:rsid w:val="00647BD0"/>
    <w:rsid w:val="0074297F"/>
    <w:rsid w:val="00767C4E"/>
    <w:rsid w:val="00804C29"/>
    <w:rsid w:val="008E5F8E"/>
    <w:rsid w:val="00933300"/>
    <w:rsid w:val="0096573A"/>
    <w:rsid w:val="00B8556A"/>
    <w:rsid w:val="00DA7945"/>
    <w:rsid w:val="00DC7F6D"/>
    <w:rsid w:val="00EC7590"/>
    <w:rsid w:val="00FF0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67BCDB"/>
  <w15:docId w15:val="{141A8FBF-4B1F-4D38-9ECC-8795EE13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568"/>
    <w:pPr>
      <w:tabs>
        <w:tab w:val="center" w:pos="4680"/>
        <w:tab w:val="right" w:pos="9360"/>
      </w:tabs>
    </w:pPr>
  </w:style>
  <w:style w:type="character" w:customStyle="1" w:styleId="HeaderChar">
    <w:name w:val="Header Char"/>
    <w:link w:val="Header"/>
    <w:uiPriority w:val="99"/>
    <w:rsid w:val="005D2568"/>
    <w:rPr>
      <w:sz w:val="22"/>
      <w:szCs w:val="22"/>
    </w:rPr>
  </w:style>
  <w:style w:type="paragraph" w:styleId="Footer">
    <w:name w:val="footer"/>
    <w:basedOn w:val="Normal"/>
    <w:link w:val="FooterChar"/>
    <w:uiPriority w:val="99"/>
    <w:unhideWhenUsed/>
    <w:rsid w:val="005D2568"/>
    <w:pPr>
      <w:tabs>
        <w:tab w:val="center" w:pos="4680"/>
        <w:tab w:val="right" w:pos="9360"/>
      </w:tabs>
    </w:pPr>
  </w:style>
  <w:style w:type="character" w:customStyle="1" w:styleId="FooterChar">
    <w:name w:val="Footer Char"/>
    <w:link w:val="Footer"/>
    <w:uiPriority w:val="99"/>
    <w:rsid w:val="005D2568"/>
    <w:rPr>
      <w:sz w:val="22"/>
      <w:szCs w:val="22"/>
    </w:rPr>
  </w:style>
  <w:style w:type="paragraph" w:styleId="BalloonText">
    <w:name w:val="Balloon Text"/>
    <w:basedOn w:val="Normal"/>
    <w:link w:val="BalloonTextChar"/>
    <w:uiPriority w:val="99"/>
    <w:semiHidden/>
    <w:unhideWhenUsed/>
    <w:rsid w:val="005D25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2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D2AC9-BB80-43B3-9375-1EA8BF12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Pitt County Government</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Bryan</dc:creator>
  <cp:lastModifiedBy>Fischer, Kristina</cp:lastModifiedBy>
  <cp:revision>2</cp:revision>
  <dcterms:created xsi:type="dcterms:W3CDTF">2023-09-25T19:19:00Z</dcterms:created>
  <dcterms:modified xsi:type="dcterms:W3CDTF">2023-09-25T19:19:00Z</dcterms:modified>
</cp:coreProperties>
</file>