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5028"/>
        <w:gridCol w:w="1516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2E4FFB" w14:paraId="5F9B5C4A" w14:textId="77777777" w:rsidTr="00EA4C0C">
        <w:trPr>
          <w:trHeight w:val="317"/>
        </w:trPr>
        <w:tc>
          <w:tcPr>
            <w:tcW w:w="59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47" w14:textId="77777777" w:rsidR="002E4FFB" w:rsidRPr="00EA4C0C" w:rsidRDefault="008B71CA">
            <w:pPr>
              <w:pStyle w:val="TableParagraph"/>
              <w:spacing w:before="26"/>
              <w:ind w:left="2342" w:right="2298"/>
              <w:jc w:val="center"/>
              <w:rPr>
                <w:b/>
                <w:sz w:val="24"/>
                <w:szCs w:val="20"/>
              </w:rPr>
            </w:pPr>
            <w:r w:rsidRPr="00EA4C0C">
              <w:rPr>
                <w:b/>
                <w:spacing w:val="-2"/>
                <w:sz w:val="24"/>
                <w:szCs w:val="20"/>
              </w:rPr>
              <w:t>Categories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48" w14:textId="77777777" w:rsidR="002E4FFB" w:rsidRPr="00EA4C0C" w:rsidRDefault="008B71CA">
            <w:pPr>
              <w:pStyle w:val="TableParagraph"/>
              <w:spacing w:before="35"/>
              <w:ind w:left="65"/>
              <w:rPr>
                <w:b/>
                <w:sz w:val="24"/>
                <w:szCs w:val="20"/>
              </w:rPr>
            </w:pPr>
            <w:r w:rsidRPr="00EA4C0C">
              <w:rPr>
                <w:b/>
                <w:spacing w:val="-2"/>
                <w:sz w:val="24"/>
                <w:szCs w:val="20"/>
              </w:rPr>
              <w:t>Regulations</w:t>
            </w:r>
          </w:p>
        </w:tc>
        <w:tc>
          <w:tcPr>
            <w:tcW w:w="59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49" w14:textId="6F47AA6C" w:rsidR="002E4FFB" w:rsidRPr="00EA4C0C" w:rsidRDefault="00EA4C0C" w:rsidP="00EA4C0C">
            <w:pPr>
              <w:pStyle w:val="TableParagraph"/>
              <w:jc w:val="center"/>
              <w:rPr>
                <w:b/>
                <w:bCs/>
                <w:sz w:val="24"/>
                <w:szCs w:val="20"/>
              </w:rPr>
            </w:pPr>
            <w:r w:rsidRPr="00EA4C0C">
              <w:rPr>
                <w:b/>
                <w:bCs/>
                <w:sz w:val="24"/>
                <w:szCs w:val="20"/>
              </w:rPr>
              <w:t xml:space="preserve">Date Verified </w:t>
            </w:r>
          </w:p>
        </w:tc>
      </w:tr>
      <w:tr w:rsidR="002E4FFB" w14:paraId="5F9B5C4C" w14:textId="77777777">
        <w:trPr>
          <w:trHeight w:val="387"/>
        </w:trPr>
        <w:tc>
          <w:tcPr>
            <w:tcW w:w="13424" w:type="dxa"/>
            <w:gridSpan w:val="13"/>
            <w:tcBorders>
              <w:top w:val="single" w:sz="8" w:space="0" w:color="000000"/>
            </w:tcBorders>
            <w:shd w:val="clear" w:color="auto" w:fill="808080"/>
          </w:tcPr>
          <w:p w14:paraId="5F9B5C4B" w14:textId="77777777" w:rsidR="002E4FFB" w:rsidRDefault="002E4FFB">
            <w:pPr>
              <w:pStyle w:val="TableParagraph"/>
              <w:rPr>
                <w:sz w:val="28"/>
              </w:rPr>
            </w:pPr>
          </w:p>
        </w:tc>
      </w:tr>
      <w:tr w:rsidR="002E4FFB" w14:paraId="5F9B5C5A" w14:textId="77777777" w:rsidTr="00602524">
        <w:trPr>
          <w:trHeight w:val="365"/>
        </w:trPr>
        <w:tc>
          <w:tcPr>
            <w:tcW w:w="940" w:type="dxa"/>
            <w:vMerge w:val="restart"/>
            <w:tcBorders>
              <w:right w:val="single" w:sz="8" w:space="0" w:color="000000"/>
            </w:tcBorders>
            <w:textDirection w:val="btLr"/>
          </w:tcPr>
          <w:p w14:paraId="5F9B5C4D" w14:textId="77777777" w:rsidR="002E4FFB" w:rsidRDefault="008B71CA">
            <w:pPr>
              <w:pStyle w:val="TableParagraph"/>
              <w:spacing w:before="196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Humane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Handling</w:t>
            </w:r>
          </w:p>
        </w:tc>
        <w:tc>
          <w:tcPr>
            <w:tcW w:w="5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4E" w14:textId="77777777" w:rsidR="002E4FFB" w:rsidRPr="00CE59A0" w:rsidRDefault="008B71CA">
            <w:pPr>
              <w:pStyle w:val="TableParagraph"/>
              <w:spacing w:before="18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Adequate</w:t>
            </w:r>
            <w:r w:rsidRPr="00CE59A0">
              <w:rPr>
                <w:color w:val="333333"/>
                <w:spacing w:val="-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Measures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for</w:t>
            </w:r>
            <w:r w:rsidRPr="00CE59A0">
              <w:rPr>
                <w:color w:val="333333"/>
                <w:spacing w:val="-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Inclement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Weather</w:t>
            </w:r>
          </w:p>
        </w:tc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4F" w14:textId="77777777" w:rsidR="002E4FFB" w:rsidRPr="00CE59A0" w:rsidRDefault="008B71CA">
            <w:pPr>
              <w:pStyle w:val="TableParagraph"/>
              <w:spacing w:before="18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313.1(c)</w:t>
            </w: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7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</w:tcBorders>
          </w:tcPr>
          <w:p w14:paraId="5F9B5C5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68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5B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C" w14:textId="77777777" w:rsidR="002E4FFB" w:rsidRPr="00CE59A0" w:rsidRDefault="008B71CA">
            <w:pPr>
              <w:pStyle w:val="TableParagraph"/>
              <w:spacing w:before="18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Truck</w:t>
            </w:r>
            <w:r w:rsidRPr="00CE59A0">
              <w:rPr>
                <w:color w:val="333333"/>
                <w:spacing w:val="-3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Unloading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D" w14:textId="77777777" w:rsidR="002E4FFB" w:rsidRPr="00CE59A0" w:rsidRDefault="008B71CA">
            <w:pPr>
              <w:pStyle w:val="TableParagraph"/>
              <w:spacing w:before="18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313.2(a)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E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5F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67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76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69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A" w14:textId="77777777" w:rsidR="002E4FFB" w:rsidRPr="00CE59A0" w:rsidRDefault="008B71CA">
            <w:pPr>
              <w:pStyle w:val="TableParagraph"/>
              <w:spacing w:before="18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Water</w:t>
            </w:r>
            <w:r w:rsidRPr="00CE59A0">
              <w:rPr>
                <w:color w:val="333333"/>
                <w:spacing w:val="-2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and</w:t>
            </w:r>
            <w:r w:rsidRPr="00CE59A0">
              <w:rPr>
                <w:color w:val="333333"/>
                <w:spacing w:val="-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Feed</w:t>
            </w:r>
            <w:r w:rsidRPr="00CE59A0">
              <w:rPr>
                <w:color w:val="333333"/>
                <w:spacing w:val="-1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Availability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B" w14:textId="77777777" w:rsidR="002E4FFB" w:rsidRPr="00CE59A0" w:rsidRDefault="008B71CA">
            <w:pPr>
              <w:pStyle w:val="TableParagraph"/>
              <w:spacing w:before="18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313.2(e)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C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D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E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6F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7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84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77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8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Handling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During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Ante Mortem</w:t>
            </w:r>
            <w:r w:rsidRPr="00CE59A0">
              <w:rPr>
                <w:color w:val="333333"/>
                <w:spacing w:val="-4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Inspection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9" w14:textId="77777777" w:rsidR="002E4FFB" w:rsidRPr="00CE59A0" w:rsidRDefault="008B71C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313.2(a)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B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C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D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E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7F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8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92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85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6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Handling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of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Suspect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&amp;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Disabled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7" w14:textId="77777777" w:rsidR="002E4FFB" w:rsidRPr="00CE59A0" w:rsidRDefault="008B71C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313.2(d)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B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C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D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E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8F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9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A0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93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4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Electric Prodding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/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Alternative Object</w:t>
            </w:r>
            <w:r w:rsidRPr="00CE59A0">
              <w:rPr>
                <w:color w:val="333333"/>
                <w:spacing w:val="2"/>
                <w:szCs w:val="18"/>
              </w:rPr>
              <w:t xml:space="preserve"> </w:t>
            </w:r>
            <w:r w:rsidRPr="00CE59A0">
              <w:rPr>
                <w:color w:val="333333"/>
                <w:spacing w:val="-5"/>
                <w:szCs w:val="18"/>
              </w:rPr>
              <w:t>Use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5" w14:textId="77777777" w:rsidR="002E4FFB" w:rsidRPr="00CE59A0" w:rsidRDefault="008B71C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313.2(b)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7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B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C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D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9E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9F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AE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A1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2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Observation</w:t>
            </w:r>
            <w:r w:rsidRPr="00CE59A0">
              <w:rPr>
                <w:color w:val="333333"/>
                <w:spacing w:val="-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for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Slips</w:t>
            </w:r>
            <w:r w:rsidRPr="00CE59A0">
              <w:rPr>
                <w:color w:val="333333"/>
                <w:spacing w:val="2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&amp;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Falls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3" w14:textId="77777777" w:rsidR="002E4FFB" w:rsidRPr="00CE59A0" w:rsidRDefault="008B71C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313.2(a)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7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B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AC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AD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BC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AF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0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Stunning</w:t>
            </w:r>
            <w:r w:rsidRPr="00CE59A0">
              <w:rPr>
                <w:color w:val="333333"/>
                <w:spacing w:val="5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Effectiveness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1" w14:textId="06816716" w:rsidR="002E4FFB" w:rsidRPr="00CE59A0" w:rsidRDefault="00450B7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*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7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B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BB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CA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BD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BE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Check for Conscious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Animals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on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 xml:space="preserve">the </w:t>
            </w:r>
            <w:r w:rsidRPr="00CE59A0">
              <w:rPr>
                <w:color w:val="333333"/>
                <w:spacing w:val="-4"/>
                <w:szCs w:val="18"/>
              </w:rPr>
              <w:t>Rail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BF" w14:textId="5844B17E" w:rsidR="002E4FFB" w:rsidRPr="00CE59A0" w:rsidRDefault="00450B7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**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7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CC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</w:tcBorders>
          </w:tcPr>
          <w:p w14:paraId="5F9B5CC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CC" w14:textId="77777777">
        <w:trPr>
          <w:trHeight w:val="365"/>
        </w:trPr>
        <w:tc>
          <w:tcPr>
            <w:tcW w:w="13424" w:type="dxa"/>
            <w:gridSpan w:val="13"/>
            <w:shd w:val="clear" w:color="auto" w:fill="808080"/>
          </w:tcPr>
          <w:p w14:paraId="5F9B5CCB" w14:textId="77777777" w:rsidR="002E4FFB" w:rsidRPr="00CE59A0" w:rsidRDefault="002E4FFB">
            <w:pPr>
              <w:pStyle w:val="TableParagraph"/>
              <w:rPr>
                <w:szCs w:val="18"/>
              </w:rPr>
            </w:pPr>
          </w:p>
        </w:tc>
      </w:tr>
      <w:tr w:rsidR="002E4FFB" w14:paraId="5F9B5CD5" w14:textId="77777777" w:rsidTr="00602524">
        <w:trPr>
          <w:trHeight w:val="365"/>
        </w:trPr>
        <w:tc>
          <w:tcPr>
            <w:tcW w:w="940" w:type="dxa"/>
            <w:vMerge w:val="restart"/>
            <w:tcBorders>
              <w:right w:val="single" w:sz="8" w:space="0" w:color="000000"/>
            </w:tcBorders>
            <w:textDirection w:val="btLr"/>
          </w:tcPr>
          <w:p w14:paraId="5F9B5CCD" w14:textId="77777777" w:rsidR="002E4FFB" w:rsidRDefault="008B71CA" w:rsidP="00602524">
            <w:pPr>
              <w:pStyle w:val="TableParagraph"/>
              <w:spacing w:before="196"/>
              <w:ind w:lef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Sanitation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Standards</w:t>
            </w:r>
          </w:p>
        </w:tc>
        <w:tc>
          <w:tcPr>
            <w:tcW w:w="5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CE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Grounds &amp; Pest</w:t>
            </w:r>
            <w:r w:rsidRPr="00CE59A0">
              <w:rPr>
                <w:color w:val="333333"/>
                <w:spacing w:val="1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Control</w:t>
            </w:r>
          </w:p>
        </w:tc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CF" w14:textId="77777777" w:rsidR="002E4FFB" w:rsidRPr="00CE59A0" w:rsidRDefault="008B71C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416.2(a)</w:t>
            </w:r>
          </w:p>
        </w:tc>
        <w:tc>
          <w:tcPr>
            <w:tcW w:w="11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F9B5CD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DE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D6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7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pacing w:val="-2"/>
                <w:szCs w:val="18"/>
              </w:rPr>
              <w:t>Construction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8" w14:textId="77777777" w:rsidR="002E4FFB" w:rsidRPr="00CE59A0" w:rsidRDefault="008B71C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416.2(b)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B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DC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DD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E7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DF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0" w14:textId="77777777" w:rsidR="002E4FFB" w:rsidRPr="00CE59A0" w:rsidRDefault="008B71CA">
            <w:pPr>
              <w:pStyle w:val="TableParagraph"/>
              <w:spacing w:before="19"/>
              <w:ind w:left="45"/>
              <w:rPr>
                <w:szCs w:val="18"/>
              </w:rPr>
            </w:pPr>
            <w:r w:rsidRPr="00CE59A0">
              <w:rPr>
                <w:color w:val="333333"/>
                <w:spacing w:val="-2"/>
                <w:szCs w:val="18"/>
              </w:rPr>
              <w:t>Lighting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1" w14:textId="77777777" w:rsidR="002E4FFB" w:rsidRPr="00CE59A0" w:rsidRDefault="008B71CA">
            <w:pPr>
              <w:pStyle w:val="TableParagraph"/>
              <w:spacing w:before="19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416.2(c)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E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F0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E8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9" w14:textId="77777777" w:rsidR="002E4FFB" w:rsidRPr="00CE59A0" w:rsidRDefault="008B71CA">
            <w:pPr>
              <w:pStyle w:val="TableParagraph"/>
              <w:spacing w:before="20"/>
              <w:ind w:left="45"/>
              <w:rPr>
                <w:szCs w:val="18"/>
              </w:rPr>
            </w:pPr>
            <w:r w:rsidRPr="00CE59A0">
              <w:rPr>
                <w:color w:val="333333"/>
                <w:spacing w:val="-2"/>
                <w:szCs w:val="18"/>
              </w:rPr>
              <w:t>Ventilation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A" w14:textId="77777777" w:rsidR="002E4FFB" w:rsidRPr="00CE59A0" w:rsidRDefault="008B71CA">
            <w:pPr>
              <w:pStyle w:val="TableParagraph"/>
              <w:spacing w:before="20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416.2(d)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B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C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D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EE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EF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CF9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F1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2" w14:textId="77777777" w:rsidR="002E4FFB" w:rsidRPr="00CE59A0" w:rsidRDefault="008B71CA">
            <w:pPr>
              <w:pStyle w:val="TableParagraph"/>
              <w:spacing w:before="20"/>
              <w:ind w:left="45"/>
              <w:rPr>
                <w:szCs w:val="18"/>
              </w:rPr>
            </w:pPr>
            <w:r w:rsidRPr="00CE59A0">
              <w:rPr>
                <w:color w:val="333333"/>
                <w:spacing w:val="-2"/>
                <w:szCs w:val="18"/>
              </w:rPr>
              <w:t>Plumbing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3" w14:textId="77777777" w:rsidR="002E4FFB" w:rsidRPr="00CE59A0" w:rsidRDefault="008B71CA">
            <w:pPr>
              <w:pStyle w:val="TableParagraph"/>
              <w:spacing w:before="20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416.2(e)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7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CF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D02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CFA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B" w14:textId="77777777" w:rsidR="002E4FFB" w:rsidRPr="00CE59A0" w:rsidRDefault="008B71CA">
            <w:pPr>
              <w:pStyle w:val="TableParagraph"/>
              <w:spacing w:before="20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Sewage</w:t>
            </w:r>
            <w:r w:rsidRPr="00CE59A0">
              <w:rPr>
                <w:color w:val="333333"/>
                <w:spacing w:val="-3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Disposal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C" w14:textId="77777777" w:rsidR="002E4FFB" w:rsidRPr="00CE59A0" w:rsidRDefault="008B71CA">
            <w:pPr>
              <w:pStyle w:val="TableParagraph"/>
              <w:spacing w:before="20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416.2(f)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D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E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CFF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D0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D0B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D03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4" w14:textId="77777777" w:rsidR="002E4FFB" w:rsidRPr="00CE59A0" w:rsidRDefault="008B71CA">
            <w:pPr>
              <w:pStyle w:val="TableParagraph"/>
              <w:spacing w:before="20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Water</w:t>
            </w:r>
            <w:r w:rsidRPr="00CE59A0">
              <w:rPr>
                <w:color w:val="333333"/>
                <w:spacing w:val="-4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Supply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5" w14:textId="77777777" w:rsidR="002E4FFB" w:rsidRPr="00CE59A0" w:rsidRDefault="008B71CA">
            <w:pPr>
              <w:pStyle w:val="TableParagraph"/>
              <w:spacing w:before="20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416.2(g)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6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7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D0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D14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D0C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D" w14:textId="77777777" w:rsidR="002E4FFB" w:rsidRPr="00CE59A0" w:rsidRDefault="008B71CA">
            <w:pPr>
              <w:pStyle w:val="TableParagraph"/>
              <w:spacing w:before="20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Dressing</w:t>
            </w:r>
            <w:r w:rsidRPr="00CE59A0">
              <w:rPr>
                <w:color w:val="333333"/>
                <w:spacing w:val="-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 xml:space="preserve">Rooms and </w:t>
            </w:r>
            <w:r w:rsidRPr="00CE59A0">
              <w:rPr>
                <w:color w:val="333333"/>
                <w:spacing w:val="-2"/>
                <w:szCs w:val="18"/>
              </w:rPr>
              <w:t>Lavatories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E" w14:textId="77777777" w:rsidR="002E4FFB" w:rsidRPr="00CE59A0" w:rsidRDefault="008B71CA">
            <w:pPr>
              <w:pStyle w:val="TableParagraph"/>
              <w:spacing w:before="20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416.2(h)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0F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0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D1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D1D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D15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6" w14:textId="77777777" w:rsidR="002E4FFB" w:rsidRPr="00CE59A0" w:rsidRDefault="008B71CA">
            <w:pPr>
              <w:pStyle w:val="TableParagraph"/>
              <w:spacing w:before="20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Equipment</w:t>
            </w:r>
            <w:r w:rsidRPr="00CE59A0">
              <w:rPr>
                <w:color w:val="333333"/>
                <w:spacing w:val="-1"/>
                <w:szCs w:val="18"/>
              </w:rPr>
              <w:t xml:space="preserve"> </w:t>
            </w:r>
            <w:r w:rsidRPr="00CE59A0">
              <w:rPr>
                <w:color w:val="333333"/>
                <w:szCs w:val="18"/>
              </w:rPr>
              <w:t>&amp;</w:t>
            </w:r>
            <w:r w:rsidRPr="00CE59A0">
              <w:rPr>
                <w:color w:val="333333"/>
                <w:spacing w:val="-2"/>
                <w:szCs w:val="18"/>
              </w:rPr>
              <w:t xml:space="preserve"> Utensils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7" w14:textId="0E3D3BAE" w:rsidR="002E4FFB" w:rsidRPr="00CE59A0" w:rsidRDefault="008B71CA">
            <w:pPr>
              <w:pStyle w:val="TableParagraph"/>
              <w:spacing w:before="20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416.3(</w:t>
            </w:r>
            <w:proofErr w:type="spellStart"/>
            <w:proofErr w:type="gramStart"/>
            <w:r w:rsidRPr="00CE59A0">
              <w:rPr>
                <w:spacing w:val="-2"/>
                <w:szCs w:val="18"/>
              </w:rPr>
              <w:t>a</w:t>
            </w:r>
            <w:r w:rsidR="00055CDD">
              <w:rPr>
                <w:spacing w:val="-2"/>
                <w:szCs w:val="18"/>
              </w:rPr>
              <w:t>,</w:t>
            </w:r>
            <w:r w:rsidRPr="00CE59A0">
              <w:rPr>
                <w:spacing w:val="-2"/>
                <w:szCs w:val="18"/>
              </w:rPr>
              <w:t>b</w:t>
            </w:r>
            <w:proofErr w:type="gramEnd"/>
            <w:r w:rsidR="00055CDD">
              <w:rPr>
                <w:spacing w:val="-2"/>
                <w:szCs w:val="18"/>
              </w:rPr>
              <w:t>,</w:t>
            </w:r>
            <w:r w:rsidRPr="00CE59A0">
              <w:rPr>
                <w:spacing w:val="-2"/>
                <w:szCs w:val="18"/>
              </w:rPr>
              <w:t>c</w:t>
            </w:r>
            <w:proofErr w:type="spellEnd"/>
            <w:r w:rsidRPr="00CE59A0">
              <w:rPr>
                <w:spacing w:val="-2"/>
                <w:szCs w:val="18"/>
              </w:rPr>
              <w:t>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8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9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B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D1C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D26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D1E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1F" w14:textId="77777777" w:rsidR="002E4FFB" w:rsidRPr="00CE59A0" w:rsidRDefault="008B71CA">
            <w:pPr>
              <w:pStyle w:val="TableParagraph"/>
              <w:spacing w:before="20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Sanitary</w:t>
            </w:r>
            <w:r w:rsidRPr="00CE59A0">
              <w:rPr>
                <w:color w:val="333333"/>
                <w:spacing w:val="-4"/>
                <w:szCs w:val="18"/>
              </w:rPr>
              <w:t xml:space="preserve"> </w:t>
            </w:r>
            <w:r w:rsidRPr="00CE59A0">
              <w:rPr>
                <w:color w:val="333333"/>
                <w:spacing w:val="-2"/>
                <w:szCs w:val="18"/>
              </w:rPr>
              <w:t>Operations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20" w14:textId="7FCB432B" w:rsidR="002E4FFB" w:rsidRPr="00CE59A0" w:rsidRDefault="008B71CA">
            <w:pPr>
              <w:pStyle w:val="TableParagraph"/>
              <w:spacing w:before="20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416.4(</w:t>
            </w:r>
            <w:proofErr w:type="spellStart"/>
            <w:proofErr w:type="gramStart"/>
            <w:r w:rsidRPr="00CE59A0">
              <w:rPr>
                <w:spacing w:val="-2"/>
                <w:szCs w:val="18"/>
              </w:rPr>
              <w:t>a</w:t>
            </w:r>
            <w:r w:rsidR="00055CDD">
              <w:rPr>
                <w:spacing w:val="-2"/>
                <w:szCs w:val="18"/>
              </w:rPr>
              <w:t>,</w:t>
            </w:r>
            <w:r w:rsidRPr="00CE59A0">
              <w:rPr>
                <w:spacing w:val="-2"/>
                <w:szCs w:val="18"/>
              </w:rPr>
              <w:t>b</w:t>
            </w:r>
            <w:proofErr w:type="gramEnd"/>
            <w:r w:rsidR="00055CDD">
              <w:rPr>
                <w:spacing w:val="-2"/>
                <w:szCs w:val="18"/>
              </w:rPr>
              <w:t>,</w:t>
            </w:r>
            <w:r w:rsidRPr="00CE59A0">
              <w:rPr>
                <w:spacing w:val="-2"/>
                <w:szCs w:val="18"/>
              </w:rPr>
              <w:t>c</w:t>
            </w:r>
            <w:proofErr w:type="spellEnd"/>
            <w:r w:rsidRPr="00CE59A0">
              <w:rPr>
                <w:spacing w:val="-2"/>
                <w:szCs w:val="18"/>
              </w:rPr>
              <w:t>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21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22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23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5D24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5D25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2E4FFB" w14:paraId="5F9B5D2F" w14:textId="77777777" w:rsidTr="00602524">
        <w:trPr>
          <w:trHeight w:val="365"/>
        </w:trPr>
        <w:tc>
          <w:tcPr>
            <w:tcW w:w="94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F9B5D27" w14:textId="77777777" w:rsidR="002E4FFB" w:rsidRDefault="002E4FFB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D28" w14:textId="3A5000E2" w:rsidR="002E4FFB" w:rsidRPr="00CE59A0" w:rsidRDefault="008B71CA">
            <w:pPr>
              <w:pStyle w:val="TableParagraph"/>
              <w:spacing w:before="20"/>
              <w:ind w:left="45"/>
              <w:rPr>
                <w:szCs w:val="18"/>
              </w:rPr>
            </w:pPr>
            <w:r w:rsidRPr="00CE59A0">
              <w:rPr>
                <w:color w:val="333333"/>
                <w:szCs w:val="18"/>
              </w:rPr>
              <w:t>Employee</w:t>
            </w:r>
            <w:r w:rsidRPr="00CE59A0">
              <w:rPr>
                <w:color w:val="333333"/>
                <w:spacing w:val="-9"/>
                <w:szCs w:val="18"/>
              </w:rPr>
              <w:t xml:space="preserve"> </w:t>
            </w:r>
            <w:r w:rsidR="00055CDD" w:rsidRPr="00CE59A0">
              <w:rPr>
                <w:color w:val="333333"/>
                <w:spacing w:val="-2"/>
                <w:szCs w:val="18"/>
              </w:rPr>
              <w:t>Hygiene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D29" w14:textId="371FA343" w:rsidR="002E4FFB" w:rsidRPr="00CE59A0" w:rsidRDefault="008B71CA">
            <w:pPr>
              <w:pStyle w:val="TableParagraph"/>
              <w:spacing w:before="20"/>
              <w:ind w:left="55"/>
              <w:rPr>
                <w:szCs w:val="18"/>
              </w:rPr>
            </w:pPr>
            <w:r w:rsidRPr="00CE59A0">
              <w:rPr>
                <w:spacing w:val="-2"/>
                <w:szCs w:val="18"/>
              </w:rPr>
              <w:t>416.5(</w:t>
            </w:r>
            <w:proofErr w:type="spellStart"/>
            <w:proofErr w:type="gramStart"/>
            <w:r w:rsidRPr="00CE59A0">
              <w:rPr>
                <w:spacing w:val="-2"/>
                <w:szCs w:val="18"/>
              </w:rPr>
              <w:t>a</w:t>
            </w:r>
            <w:r w:rsidR="00055CDD">
              <w:rPr>
                <w:spacing w:val="-2"/>
                <w:szCs w:val="18"/>
              </w:rPr>
              <w:t>,</w:t>
            </w:r>
            <w:r w:rsidRPr="00CE59A0">
              <w:rPr>
                <w:spacing w:val="-2"/>
                <w:szCs w:val="18"/>
              </w:rPr>
              <w:t>b</w:t>
            </w:r>
            <w:proofErr w:type="gramEnd"/>
            <w:r w:rsidR="00055CDD">
              <w:rPr>
                <w:spacing w:val="-2"/>
                <w:szCs w:val="18"/>
              </w:rPr>
              <w:t>,</w:t>
            </w:r>
            <w:r w:rsidRPr="00CE59A0">
              <w:rPr>
                <w:spacing w:val="-2"/>
                <w:szCs w:val="18"/>
              </w:rPr>
              <w:t>c</w:t>
            </w:r>
            <w:proofErr w:type="spellEnd"/>
            <w:r w:rsidRPr="00CE59A0">
              <w:rPr>
                <w:spacing w:val="-2"/>
                <w:szCs w:val="18"/>
              </w:rPr>
              <w:t>)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D2A" w14:textId="77777777" w:rsidR="002E4FFB" w:rsidRPr="00EA4C0C" w:rsidRDefault="002E4FFB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D2B" w14:textId="77777777" w:rsidR="002E4FFB" w:rsidRDefault="002E4FFB">
            <w:pPr>
              <w:pStyle w:val="TableParagraph"/>
              <w:rPr>
                <w:sz w:val="28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D2C" w14:textId="77777777" w:rsidR="002E4FFB" w:rsidRDefault="002E4FFB">
            <w:pPr>
              <w:pStyle w:val="TableParagraph"/>
              <w:rPr>
                <w:sz w:val="28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B5D2D" w14:textId="77777777" w:rsidR="002E4FFB" w:rsidRDefault="002E4FFB">
            <w:pPr>
              <w:pStyle w:val="TableParagraph"/>
              <w:rPr>
                <w:sz w:val="28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F9B5D2E" w14:textId="77777777" w:rsidR="002E4FFB" w:rsidRDefault="002E4FFB">
            <w:pPr>
              <w:pStyle w:val="TableParagraph"/>
              <w:rPr>
                <w:sz w:val="28"/>
              </w:rPr>
            </w:pPr>
          </w:p>
        </w:tc>
      </w:tr>
    </w:tbl>
    <w:p w14:paraId="5F9B5D30" w14:textId="77777777" w:rsidR="008B71CA" w:rsidRDefault="008B71CA"/>
    <w:sectPr w:rsidR="00000000">
      <w:headerReference w:type="default" r:id="rId7"/>
      <w:footerReference w:type="default" r:id="rId8"/>
      <w:type w:val="continuous"/>
      <w:pgSz w:w="15840" w:h="12240" w:orient="landscape"/>
      <w:pgMar w:top="1040" w:right="12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AA53" w14:textId="77777777" w:rsidR="00450B7A" w:rsidRDefault="00450B7A" w:rsidP="00450B7A">
      <w:r>
        <w:separator/>
      </w:r>
    </w:p>
  </w:endnote>
  <w:endnote w:type="continuationSeparator" w:id="0">
    <w:p w14:paraId="369CA2FE" w14:textId="77777777" w:rsidR="00450B7A" w:rsidRDefault="00450B7A" w:rsidP="0045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B09F" w14:textId="6DE6DD96" w:rsidR="00450B7A" w:rsidRPr="00055CDD" w:rsidRDefault="00450B7A" w:rsidP="00450B7A">
    <w:pPr>
      <w:pStyle w:val="Footer"/>
    </w:pPr>
    <w:r w:rsidRPr="00055CDD">
      <w:t xml:space="preserve">* - </w:t>
    </w:r>
    <w:r w:rsidR="005416D3" w:rsidRPr="00055CDD">
      <w:rPr>
        <w:u w:val="single"/>
      </w:rPr>
      <w:t>Stunning Effectiveness</w:t>
    </w:r>
    <w:r w:rsidR="009A100F" w:rsidRPr="00055CDD">
      <w:t xml:space="preserve">: </w:t>
    </w:r>
    <w:r w:rsidR="00B4605E" w:rsidRPr="00055CDD">
      <w:t>Chemical (</w:t>
    </w:r>
    <w:r w:rsidR="005416D3" w:rsidRPr="00055CDD">
      <w:t>313.</w:t>
    </w:r>
    <w:r w:rsidR="0004770B" w:rsidRPr="00055CDD">
      <w:t>5</w:t>
    </w:r>
    <w:r w:rsidR="00AC043E" w:rsidRPr="00055CDD">
      <w:t>(a</w:t>
    </w:r>
    <w:proofErr w:type="gramStart"/>
    <w:r w:rsidR="00AC043E" w:rsidRPr="00055CDD">
      <w:t>)(</w:t>
    </w:r>
    <w:proofErr w:type="gramEnd"/>
    <w:r w:rsidR="00AC043E" w:rsidRPr="00055CDD">
      <w:t>1&amp;2)</w:t>
    </w:r>
    <w:r w:rsidR="0004770B" w:rsidRPr="00055CDD">
      <w:t>)</w:t>
    </w:r>
    <w:r w:rsidR="005416D3" w:rsidRPr="00055CDD">
      <w:t>,</w:t>
    </w:r>
    <w:r w:rsidR="0004770B" w:rsidRPr="00055CDD">
      <w:t xml:space="preserve"> </w:t>
    </w:r>
    <w:r w:rsidR="00C457F8" w:rsidRPr="00055CDD">
      <w:t>Captive Bolt (</w:t>
    </w:r>
    <w:r w:rsidR="005416D3" w:rsidRPr="00055CDD">
      <w:t>313.15</w:t>
    </w:r>
    <w:r w:rsidR="00B05ED1" w:rsidRPr="00055CDD">
      <w:t>(a)(1&amp;2)</w:t>
    </w:r>
    <w:r w:rsidR="00C457F8" w:rsidRPr="00055CDD">
      <w:t>)</w:t>
    </w:r>
    <w:r w:rsidR="005416D3" w:rsidRPr="00055CDD">
      <w:t>,</w:t>
    </w:r>
    <w:r w:rsidR="003C35CC" w:rsidRPr="00055CDD">
      <w:t xml:space="preserve"> Gunshot (</w:t>
    </w:r>
    <w:r w:rsidR="005416D3" w:rsidRPr="00055CDD">
      <w:t>313.16</w:t>
    </w:r>
    <w:r w:rsidR="00C63A7D" w:rsidRPr="00055CDD">
      <w:t>(a)(1&amp;2)</w:t>
    </w:r>
    <w:r w:rsidR="003C35CC" w:rsidRPr="00055CDD">
      <w:t>)</w:t>
    </w:r>
    <w:r w:rsidR="005416D3" w:rsidRPr="00055CDD">
      <w:t xml:space="preserve"> and </w:t>
    </w:r>
    <w:r w:rsidR="006208FA" w:rsidRPr="00055CDD">
      <w:t>Electrical (</w:t>
    </w:r>
    <w:r w:rsidR="005416D3" w:rsidRPr="00055CDD">
      <w:t>313.30</w:t>
    </w:r>
    <w:r w:rsidR="008F7803" w:rsidRPr="00055CDD">
      <w:t>(a)(1, 2 &amp; 3)</w:t>
    </w:r>
    <w:r w:rsidR="006208FA" w:rsidRPr="00055CDD">
      <w:t>)</w:t>
    </w:r>
  </w:p>
  <w:p w14:paraId="3D4BB630" w14:textId="0B1C1F7C" w:rsidR="00450B7A" w:rsidRPr="00055CDD" w:rsidRDefault="00450B7A">
    <w:pPr>
      <w:pStyle w:val="Footer"/>
    </w:pPr>
    <w:r w:rsidRPr="00055CDD">
      <w:t xml:space="preserve">** - </w:t>
    </w:r>
    <w:r w:rsidR="00580247" w:rsidRPr="00055CDD">
      <w:rPr>
        <w:u w:val="single"/>
      </w:rPr>
      <w:t>Conscious Animals on the Rail</w:t>
    </w:r>
    <w:r w:rsidR="00892AAE" w:rsidRPr="00055CDD">
      <w:rPr>
        <w:u w:val="single"/>
      </w:rPr>
      <w:t>:</w:t>
    </w:r>
    <w:r w:rsidR="00580247" w:rsidRPr="00055CDD">
      <w:t xml:space="preserve"> </w:t>
    </w:r>
    <w:r w:rsidR="00580247" w:rsidRPr="00055CDD">
      <w:t>Carbon Dioxide (313.5(a)(</w:t>
    </w:r>
    <w:r w:rsidR="00580247" w:rsidRPr="00055CDD">
      <w:t>3</w:t>
    </w:r>
    <w:r w:rsidR="00580247" w:rsidRPr="00055CDD">
      <w:t>))</w:t>
    </w:r>
    <w:r w:rsidR="00B05ED1" w:rsidRPr="00055CDD">
      <w:t xml:space="preserve">, </w:t>
    </w:r>
    <w:r w:rsidR="00B05ED1" w:rsidRPr="00055CDD">
      <w:t>Captive Bolt (313.15(a)(</w:t>
    </w:r>
    <w:r w:rsidR="00B05ED1" w:rsidRPr="00055CDD">
      <w:t>3</w:t>
    </w:r>
    <w:r w:rsidR="00B05ED1" w:rsidRPr="00055CDD">
      <w:t>)</w:t>
    </w:r>
    <w:r w:rsidR="00281669" w:rsidRPr="00055CDD">
      <w:t xml:space="preserve">, </w:t>
    </w:r>
    <w:r w:rsidR="00281669" w:rsidRPr="00055CDD">
      <w:t>Gunshot (313.16(a)(</w:t>
    </w:r>
    <w:r w:rsidR="00281669" w:rsidRPr="00055CDD">
      <w:t>3</w:t>
    </w:r>
    <w:r w:rsidR="00281669" w:rsidRPr="00055CDD">
      <w:t>))</w:t>
    </w:r>
    <w:r w:rsidR="00CE59A0" w:rsidRPr="00055CDD">
      <w:t xml:space="preserve"> </w:t>
    </w:r>
    <w:r w:rsidR="00CE59A0" w:rsidRPr="00055CDD">
      <w:t>and Electrical (313.30(a)(</w:t>
    </w:r>
    <w:r w:rsidR="00055CDD" w:rsidRPr="00055CDD">
      <w:t>4</w:t>
    </w:r>
    <w:r w:rsidR="00CE59A0" w:rsidRPr="00055CDD">
      <w:t>))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A426" w14:textId="77777777" w:rsidR="00450B7A" w:rsidRDefault="00450B7A" w:rsidP="00450B7A">
      <w:r>
        <w:separator/>
      </w:r>
    </w:p>
  </w:footnote>
  <w:footnote w:type="continuationSeparator" w:id="0">
    <w:p w14:paraId="03E28868" w14:textId="77777777" w:rsidR="00450B7A" w:rsidRDefault="00450B7A" w:rsidP="0045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4BE8" w14:textId="7B1CE4A0" w:rsidR="00602524" w:rsidRPr="00950B20" w:rsidRDefault="00602524" w:rsidP="00602524">
    <w:pPr>
      <w:pStyle w:val="Header"/>
      <w:jc w:val="center"/>
      <w:rPr>
        <w:b/>
        <w:bCs/>
        <w:sz w:val="20"/>
        <w:szCs w:val="20"/>
        <w:u w:val="single"/>
      </w:rPr>
    </w:pPr>
    <w:r w:rsidRPr="00950B20">
      <w:rPr>
        <w:b/>
        <w:bCs/>
        <w:sz w:val="24"/>
        <w:szCs w:val="24"/>
        <w:u w:val="single"/>
      </w:rPr>
      <w:t xml:space="preserve">Humane Handling and SPS Category Completion Checklist </w:t>
    </w:r>
  </w:p>
  <w:p w14:paraId="36FF8B7A" w14:textId="77777777" w:rsidR="00602524" w:rsidRDefault="0060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3569B"/>
    <w:multiLevelType w:val="hybridMultilevel"/>
    <w:tmpl w:val="99FCF14C"/>
    <w:lvl w:ilvl="0" w:tplc="07F0CC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4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FB"/>
    <w:rsid w:val="0004770B"/>
    <w:rsid w:val="00055CDD"/>
    <w:rsid w:val="000A13FB"/>
    <w:rsid w:val="000F4239"/>
    <w:rsid w:val="00281669"/>
    <w:rsid w:val="002E4FFB"/>
    <w:rsid w:val="003C35CC"/>
    <w:rsid w:val="00450B7A"/>
    <w:rsid w:val="005416D3"/>
    <w:rsid w:val="00580247"/>
    <w:rsid w:val="00602524"/>
    <w:rsid w:val="006208FA"/>
    <w:rsid w:val="00892AAE"/>
    <w:rsid w:val="008B71CA"/>
    <w:rsid w:val="008F7803"/>
    <w:rsid w:val="00950B20"/>
    <w:rsid w:val="009A100F"/>
    <w:rsid w:val="00AC043E"/>
    <w:rsid w:val="00B05ED1"/>
    <w:rsid w:val="00B4605E"/>
    <w:rsid w:val="00C457F8"/>
    <w:rsid w:val="00C55BB9"/>
    <w:rsid w:val="00C63A7D"/>
    <w:rsid w:val="00CE59A0"/>
    <w:rsid w:val="00EA4C0C"/>
    <w:rsid w:val="00E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B5C45"/>
  <w15:docId w15:val="{25B18A1F-8C0E-4A08-A12A-8E879D4D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50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B7A"/>
  </w:style>
  <w:style w:type="paragraph" w:styleId="Footer">
    <w:name w:val="footer"/>
    <w:basedOn w:val="Normal"/>
    <w:link w:val="FooterChar"/>
    <w:uiPriority w:val="99"/>
    <w:unhideWhenUsed/>
    <w:rsid w:val="00450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0ADF75EEAD4AA94DD3D6BE4FC340" ma:contentTypeVersion="15" ma:contentTypeDescription="Create a new document." ma:contentTypeScope="" ma:versionID="bc2e81474343ba0cd68630d0708ef533">
  <xsd:schema xmlns:xsd="http://www.w3.org/2001/XMLSchema" xmlns:xs="http://www.w3.org/2001/XMLSchema" xmlns:p="http://schemas.microsoft.com/office/2006/metadata/properties" xmlns:ns2="711abd03-5e55-4076-a9df-aa2848ec6abd" xmlns:ns3="c4bd9ceb-8f40-474f-ae84-2e194da07d3b" xmlns:ns4="73fb875a-8af9-4255-b008-0995492d31cd" targetNamespace="http://schemas.microsoft.com/office/2006/metadata/properties" ma:root="true" ma:fieldsID="9918da1c54bdd4559c162154d58ad03c" ns2:_="" ns3:_="" ns4:_="">
    <xsd:import namespace="711abd03-5e55-4076-a9df-aa2848ec6abd"/>
    <xsd:import namespace="c4bd9ceb-8f40-474f-ae84-2e194da07d3b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d03-5e55-4076-a9df-aa2848ec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9ceb-8f40-474f-ae84-2e194da07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89c884-32c9-418a-abbf-34059241c724}" ma:internalName="TaxCatchAll" ma:showField="CatchAllData" ma:web="c4bd9ceb-8f40-474f-ae84-2e194da07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abd03-5e55-4076-a9df-aa2848ec6abd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B174B820-FCE7-4A5E-B602-38362E1A9A82}"/>
</file>

<file path=customXml/itemProps2.xml><?xml version="1.0" encoding="utf-8"?>
<ds:datastoreItem xmlns:ds="http://schemas.openxmlformats.org/officeDocument/2006/customXml" ds:itemID="{F6E42117-9392-4E13-9404-EFD9C990E098}"/>
</file>

<file path=customXml/itemProps3.xml><?xml version="1.0" encoding="utf-8"?>
<ds:datastoreItem xmlns:ds="http://schemas.openxmlformats.org/officeDocument/2006/customXml" ds:itemID="{9ADBC61C-25C7-4ECF-BB07-60697907D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Brandon - FSIS</dc:creator>
  <cp:lastModifiedBy>Austin, Ashleigh - FSIS</cp:lastModifiedBy>
  <cp:revision>2</cp:revision>
  <dcterms:created xsi:type="dcterms:W3CDTF">2023-10-23T19:21:00Z</dcterms:created>
  <dcterms:modified xsi:type="dcterms:W3CDTF">2023-10-23T19:21:00Z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2023-10-23T00:00:00Z</vt:filetime>
  </property>
  <property fmtid="{D5CDD505-2E9C-101B-9397-08002B2CF9AE}" pid="5" name="Producer">
    <vt:lpwstr>Adobe PDF Library 20.9.95</vt:lpwstr>
  </property>
  <property fmtid="{D5CDD505-2E9C-101B-9397-08002B2CF9AE}" pid="6" name="ContentTypeId">
    <vt:lpwstr>0x01010001300ADF75EEAD4AA94DD3D6BE4FC340</vt:lpwstr>
  </property>
</Properties>
</file>