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B382" w14:textId="77777777" w:rsidR="00D17346" w:rsidRPr="0020070D" w:rsidRDefault="00D17346" w:rsidP="00D17346">
      <w:pPr>
        <w:spacing w:line="220" w:lineRule="exact"/>
        <w:ind w:left="3600" w:firstLine="720"/>
        <w:rPr>
          <w:sz w:val="24"/>
          <w:szCs w:val="24"/>
        </w:rPr>
      </w:pPr>
      <w:r w:rsidRPr="0020070D">
        <w:rPr>
          <w:sz w:val="24"/>
          <w:szCs w:val="24"/>
        </w:rPr>
        <w:t xml:space="preserve">DATE </w:t>
      </w:r>
    </w:p>
    <w:p w14:paraId="51C83EB1" w14:textId="77777777" w:rsidR="00D17346" w:rsidRPr="0020070D" w:rsidRDefault="00D17346" w:rsidP="00D17346">
      <w:pPr>
        <w:spacing w:line="220" w:lineRule="exact"/>
        <w:rPr>
          <w:sz w:val="24"/>
          <w:szCs w:val="24"/>
        </w:rPr>
      </w:pPr>
    </w:p>
    <w:p w14:paraId="0A19FC8C" w14:textId="77777777" w:rsidR="00D17346" w:rsidRPr="0020070D" w:rsidRDefault="00D17346" w:rsidP="00D17346">
      <w:pPr>
        <w:spacing w:line="220" w:lineRule="exact"/>
        <w:rPr>
          <w:sz w:val="24"/>
          <w:szCs w:val="24"/>
        </w:rPr>
      </w:pPr>
    </w:p>
    <w:p w14:paraId="21FA3E15" w14:textId="77777777" w:rsidR="00D17346" w:rsidRPr="0020070D" w:rsidRDefault="00D17346" w:rsidP="00D17346">
      <w:pPr>
        <w:spacing w:line="220" w:lineRule="exact"/>
        <w:rPr>
          <w:sz w:val="24"/>
          <w:szCs w:val="24"/>
        </w:rPr>
      </w:pPr>
      <w:r>
        <w:rPr>
          <w:sz w:val="24"/>
          <w:szCs w:val="24"/>
        </w:rPr>
        <w:t xml:space="preserve">MAILING </w:t>
      </w:r>
      <w:r w:rsidRPr="0020070D">
        <w:rPr>
          <w:sz w:val="24"/>
          <w:szCs w:val="24"/>
        </w:rPr>
        <w:t>ADDRESS</w:t>
      </w:r>
    </w:p>
    <w:p w14:paraId="182C8073" w14:textId="77777777" w:rsidR="00D17346" w:rsidRDefault="00D17346" w:rsidP="00D17346">
      <w:pPr>
        <w:spacing w:line="220" w:lineRule="exact"/>
        <w:rPr>
          <w:sz w:val="24"/>
          <w:szCs w:val="24"/>
        </w:rPr>
      </w:pPr>
    </w:p>
    <w:p w14:paraId="7E4886ED" w14:textId="0D75EC4D" w:rsidR="00D17346" w:rsidRPr="0020070D" w:rsidRDefault="00D17346" w:rsidP="00D17346">
      <w:pPr>
        <w:spacing w:line="220" w:lineRule="exact"/>
        <w:rPr>
          <w:sz w:val="24"/>
          <w:szCs w:val="24"/>
        </w:rPr>
      </w:pPr>
    </w:p>
    <w:p w14:paraId="3F6D396B" w14:textId="77777777" w:rsidR="00D17346" w:rsidRPr="0020070D" w:rsidRDefault="00D17346" w:rsidP="00D17346">
      <w:pPr>
        <w:spacing w:line="220" w:lineRule="exact"/>
        <w:rPr>
          <w:sz w:val="24"/>
          <w:szCs w:val="24"/>
        </w:rPr>
      </w:pPr>
    </w:p>
    <w:p w14:paraId="5C409982" w14:textId="77777777" w:rsidR="00D17346" w:rsidRPr="0020070D" w:rsidRDefault="00D17346" w:rsidP="00D17346">
      <w:pPr>
        <w:spacing w:line="220" w:lineRule="exact"/>
        <w:rPr>
          <w:sz w:val="24"/>
          <w:szCs w:val="24"/>
        </w:rPr>
      </w:pPr>
      <w:r w:rsidRPr="0020070D">
        <w:rPr>
          <w:sz w:val="24"/>
          <w:szCs w:val="24"/>
        </w:rPr>
        <w:t>Dear SALUTATION,</w:t>
      </w:r>
    </w:p>
    <w:p w14:paraId="354DEFB0" w14:textId="77777777" w:rsidR="00D17346" w:rsidRPr="0020070D" w:rsidRDefault="00D17346" w:rsidP="00D17346">
      <w:pPr>
        <w:spacing w:line="220" w:lineRule="exact"/>
        <w:rPr>
          <w:sz w:val="24"/>
          <w:szCs w:val="24"/>
        </w:rPr>
      </w:pPr>
    </w:p>
    <w:p w14:paraId="0F7302F7" w14:textId="77777777" w:rsidR="001E1A96" w:rsidRPr="00AF1FA6" w:rsidRDefault="001E1A96" w:rsidP="001E1A96">
      <w:pPr>
        <w:spacing w:line="220" w:lineRule="exact"/>
        <w:rPr>
          <w:sz w:val="24"/>
          <w:szCs w:val="24"/>
        </w:rPr>
      </w:pPr>
      <w:r w:rsidRPr="009908A1">
        <w:rPr>
          <w:sz w:val="22"/>
          <w:szCs w:val="22"/>
        </w:rPr>
        <w:t xml:space="preserve">This letter is to confirm my visit to your establishment on </w:t>
      </w:r>
      <w:r>
        <w:rPr>
          <w:sz w:val="24"/>
          <w:szCs w:val="24"/>
        </w:rPr>
        <w:t xml:space="preserve">DATE OF VISIT, </w:t>
      </w:r>
      <w:r w:rsidRPr="009908A1">
        <w:rPr>
          <w:sz w:val="22"/>
          <w:szCs w:val="22"/>
        </w:rPr>
        <w:t>and our conversation concerning the selling of non-inspected, misbranded and/or adulterated poultry or poultry products.</w:t>
      </w:r>
    </w:p>
    <w:p w14:paraId="4A456D4F" w14:textId="77777777" w:rsidR="001E1A96" w:rsidRPr="009908A1" w:rsidRDefault="001E1A96" w:rsidP="001E1A96">
      <w:pPr>
        <w:rPr>
          <w:sz w:val="22"/>
          <w:szCs w:val="22"/>
        </w:rPr>
      </w:pPr>
    </w:p>
    <w:p w14:paraId="647F56A6" w14:textId="77777777" w:rsidR="001E1A96" w:rsidRPr="009908A1" w:rsidRDefault="001E1A96" w:rsidP="001E1A96">
      <w:pPr>
        <w:rPr>
          <w:sz w:val="22"/>
          <w:szCs w:val="22"/>
        </w:rPr>
      </w:pPr>
      <w:r w:rsidRPr="009908A1">
        <w:rPr>
          <w:sz w:val="22"/>
          <w:szCs w:val="22"/>
        </w:rPr>
        <w:t xml:space="preserve">As I explained to you under Section </w:t>
      </w:r>
      <w:r w:rsidRPr="002E272D">
        <w:rPr>
          <w:sz w:val="22"/>
          <w:szCs w:val="22"/>
        </w:rPr>
        <w:t>§</w:t>
      </w:r>
      <w:r>
        <w:rPr>
          <w:sz w:val="22"/>
          <w:szCs w:val="22"/>
        </w:rPr>
        <w:t xml:space="preserve"> </w:t>
      </w:r>
      <w:r w:rsidRPr="009908A1">
        <w:rPr>
          <w:sz w:val="22"/>
          <w:szCs w:val="22"/>
        </w:rPr>
        <w:t>106-549.56(a)(2) of the North Carolina Poultry Products Inspection Law, it states:</w:t>
      </w:r>
    </w:p>
    <w:p w14:paraId="042C0E2D" w14:textId="77777777" w:rsidR="001E1A96" w:rsidRPr="009908A1" w:rsidRDefault="001E1A96" w:rsidP="001E1A96">
      <w:pPr>
        <w:rPr>
          <w:sz w:val="22"/>
          <w:szCs w:val="22"/>
        </w:rPr>
      </w:pPr>
    </w:p>
    <w:p w14:paraId="29288F18" w14:textId="77777777" w:rsidR="001E1A96" w:rsidRPr="009908A1" w:rsidRDefault="001E1A96" w:rsidP="001E1A96">
      <w:pPr>
        <w:rPr>
          <w:sz w:val="22"/>
          <w:szCs w:val="22"/>
        </w:rPr>
      </w:pPr>
      <w:r w:rsidRPr="009908A1">
        <w:rPr>
          <w:sz w:val="22"/>
          <w:szCs w:val="22"/>
        </w:rPr>
        <w:t xml:space="preserve">           "(a) No person shall:</w:t>
      </w:r>
    </w:p>
    <w:p w14:paraId="14064EC8" w14:textId="77777777" w:rsidR="001E1A96" w:rsidRPr="009908A1" w:rsidRDefault="001E1A96" w:rsidP="001E1A96">
      <w:pPr>
        <w:rPr>
          <w:sz w:val="22"/>
          <w:szCs w:val="22"/>
        </w:rPr>
      </w:pPr>
      <w:r w:rsidRPr="009908A1">
        <w:rPr>
          <w:sz w:val="22"/>
          <w:szCs w:val="22"/>
        </w:rPr>
        <w:t xml:space="preserve">                     (2) Sell, transport, offer for sale or transportation, or receive for transportation,</w:t>
      </w:r>
    </w:p>
    <w:p w14:paraId="510917EF" w14:textId="77777777" w:rsidR="001E1A96" w:rsidRPr="009908A1" w:rsidRDefault="001E1A96" w:rsidP="001E1A96">
      <w:pPr>
        <w:rPr>
          <w:sz w:val="22"/>
          <w:szCs w:val="22"/>
        </w:rPr>
      </w:pPr>
      <w:r w:rsidRPr="009908A1">
        <w:rPr>
          <w:sz w:val="22"/>
          <w:szCs w:val="22"/>
        </w:rPr>
        <w:t xml:space="preserve">                           in intrastate commerce,</w:t>
      </w:r>
    </w:p>
    <w:p w14:paraId="64E81E63" w14:textId="77777777" w:rsidR="001E1A96" w:rsidRPr="009908A1" w:rsidRDefault="001E1A96" w:rsidP="001E1A96">
      <w:pPr>
        <w:rPr>
          <w:sz w:val="22"/>
          <w:szCs w:val="22"/>
        </w:rPr>
      </w:pPr>
      <w:r w:rsidRPr="009908A1">
        <w:rPr>
          <w:sz w:val="22"/>
          <w:szCs w:val="22"/>
        </w:rPr>
        <w:t xml:space="preserve">                               a. Any poultry products which are capable of use as human food and are</w:t>
      </w:r>
    </w:p>
    <w:p w14:paraId="37E2B1C1" w14:textId="77777777" w:rsidR="001E1A96" w:rsidRPr="009908A1" w:rsidRDefault="001E1A96" w:rsidP="001E1A96">
      <w:pPr>
        <w:rPr>
          <w:sz w:val="22"/>
          <w:szCs w:val="22"/>
        </w:rPr>
      </w:pPr>
      <w:r w:rsidRPr="009908A1">
        <w:rPr>
          <w:sz w:val="22"/>
          <w:szCs w:val="22"/>
        </w:rPr>
        <w:t xml:space="preserve">                                   adulterated or misbranded at the time of such sale, transportation,</w:t>
      </w:r>
    </w:p>
    <w:p w14:paraId="0ECA0146" w14:textId="77777777" w:rsidR="001E1A96" w:rsidRPr="009908A1" w:rsidRDefault="001E1A96" w:rsidP="001E1A96">
      <w:pPr>
        <w:rPr>
          <w:sz w:val="22"/>
          <w:szCs w:val="22"/>
        </w:rPr>
      </w:pPr>
      <w:r w:rsidRPr="009908A1">
        <w:rPr>
          <w:sz w:val="22"/>
          <w:szCs w:val="22"/>
        </w:rPr>
        <w:t xml:space="preserve">                                   offer for sale or transportation, or receipt for transportation; or</w:t>
      </w:r>
    </w:p>
    <w:p w14:paraId="769F8AD5" w14:textId="77777777" w:rsidR="001E1A96" w:rsidRPr="009908A1" w:rsidRDefault="001E1A96" w:rsidP="001E1A96">
      <w:pPr>
        <w:rPr>
          <w:sz w:val="22"/>
          <w:szCs w:val="22"/>
        </w:rPr>
      </w:pPr>
      <w:r w:rsidRPr="009908A1">
        <w:rPr>
          <w:sz w:val="22"/>
          <w:szCs w:val="22"/>
        </w:rPr>
        <w:t xml:space="preserve">                               b. Any poultry products required to be inspected under this Article unless</w:t>
      </w:r>
    </w:p>
    <w:p w14:paraId="619DF441" w14:textId="77777777" w:rsidR="001E1A96" w:rsidRPr="009908A1" w:rsidRDefault="001E1A96" w:rsidP="001E1A96">
      <w:pPr>
        <w:rPr>
          <w:sz w:val="22"/>
          <w:szCs w:val="22"/>
        </w:rPr>
      </w:pPr>
      <w:r w:rsidRPr="009908A1">
        <w:rPr>
          <w:sz w:val="22"/>
          <w:szCs w:val="22"/>
        </w:rPr>
        <w:t xml:space="preserve">                                   they have been so inspected and passed;"</w:t>
      </w:r>
    </w:p>
    <w:p w14:paraId="03B04A98" w14:textId="77777777" w:rsidR="001E1A96" w:rsidRPr="009908A1" w:rsidRDefault="001E1A96" w:rsidP="001E1A96">
      <w:pPr>
        <w:rPr>
          <w:sz w:val="22"/>
          <w:szCs w:val="22"/>
        </w:rPr>
      </w:pPr>
    </w:p>
    <w:p w14:paraId="1D2A48B1" w14:textId="77777777" w:rsidR="001E1A96" w:rsidRPr="009908A1" w:rsidRDefault="001E1A96" w:rsidP="001E1A96">
      <w:pPr>
        <w:rPr>
          <w:sz w:val="22"/>
          <w:szCs w:val="22"/>
        </w:rPr>
      </w:pPr>
    </w:p>
    <w:p w14:paraId="7A336CDD" w14:textId="77777777" w:rsidR="001E1A96" w:rsidRPr="009908A1" w:rsidRDefault="001E1A96" w:rsidP="001E1A96">
      <w:pPr>
        <w:rPr>
          <w:sz w:val="22"/>
          <w:szCs w:val="22"/>
        </w:rPr>
      </w:pPr>
      <w:r w:rsidRPr="009908A1">
        <w:rPr>
          <w:sz w:val="22"/>
          <w:szCs w:val="22"/>
        </w:rPr>
        <w:t>This means any poultry or poultry food products you offer for sale in your store or place of business must first be inspected and passed and bear an accurate label to that effect.</w:t>
      </w:r>
    </w:p>
    <w:p w14:paraId="21E44DD4" w14:textId="77777777" w:rsidR="001E1A96" w:rsidRPr="009908A1" w:rsidRDefault="001E1A96" w:rsidP="001E1A96">
      <w:pPr>
        <w:rPr>
          <w:sz w:val="22"/>
          <w:szCs w:val="22"/>
        </w:rPr>
      </w:pPr>
    </w:p>
    <w:p w14:paraId="4E8A7516" w14:textId="77777777" w:rsidR="001E1A96" w:rsidRPr="009908A1" w:rsidRDefault="001E1A96" w:rsidP="001E1A96">
      <w:pPr>
        <w:rPr>
          <w:sz w:val="22"/>
          <w:szCs w:val="22"/>
        </w:rPr>
      </w:pPr>
      <w:r w:rsidRPr="009908A1">
        <w:rPr>
          <w:sz w:val="22"/>
          <w:szCs w:val="22"/>
        </w:rPr>
        <w:t>At this time, I must ask that you cease and desist from selling any non-inspected, misbranded and/or adulterated poultry or poultry products in the future.</w:t>
      </w:r>
    </w:p>
    <w:p w14:paraId="30BABA3D" w14:textId="77777777" w:rsidR="001E1A96" w:rsidRPr="009908A1" w:rsidRDefault="001E1A96" w:rsidP="001E1A96">
      <w:pPr>
        <w:rPr>
          <w:sz w:val="22"/>
          <w:szCs w:val="22"/>
        </w:rPr>
      </w:pPr>
    </w:p>
    <w:p w14:paraId="0687898F" w14:textId="77777777" w:rsidR="001E1A96" w:rsidRPr="009908A1" w:rsidRDefault="001E1A96" w:rsidP="001E1A96">
      <w:pPr>
        <w:rPr>
          <w:sz w:val="22"/>
          <w:szCs w:val="22"/>
        </w:rPr>
      </w:pPr>
      <w:r w:rsidRPr="009908A1">
        <w:rPr>
          <w:sz w:val="22"/>
          <w:szCs w:val="22"/>
        </w:rPr>
        <w:t>If you have any questions or we may be of help to you, feel free to write or call me at any time.</w:t>
      </w:r>
    </w:p>
    <w:p w14:paraId="18B4ECCC" w14:textId="77777777" w:rsidR="001E1A96" w:rsidRPr="009908A1" w:rsidRDefault="001E1A96" w:rsidP="001E1A96">
      <w:pPr>
        <w:rPr>
          <w:sz w:val="22"/>
          <w:szCs w:val="22"/>
        </w:rPr>
      </w:pPr>
    </w:p>
    <w:p w14:paraId="6FED0A46" w14:textId="77777777" w:rsidR="001E1A96" w:rsidRPr="009908A1" w:rsidRDefault="001E1A96" w:rsidP="001E1A96">
      <w:pPr>
        <w:rPr>
          <w:sz w:val="22"/>
          <w:szCs w:val="22"/>
        </w:rPr>
      </w:pPr>
    </w:p>
    <w:p w14:paraId="73B01A29" w14:textId="77777777" w:rsidR="001E1A96" w:rsidRPr="009908A1" w:rsidRDefault="001E1A96" w:rsidP="001E1A96">
      <w:pPr>
        <w:rPr>
          <w:sz w:val="22"/>
          <w:szCs w:val="22"/>
        </w:rPr>
      </w:pPr>
      <w:r w:rsidRPr="009908A1">
        <w:rPr>
          <w:sz w:val="22"/>
          <w:szCs w:val="22"/>
        </w:rPr>
        <w:t xml:space="preserve">                                                                                                               Sincerely,</w:t>
      </w:r>
    </w:p>
    <w:p w14:paraId="45E8851D" w14:textId="77777777" w:rsidR="001E1A96" w:rsidRPr="009908A1" w:rsidRDefault="001E1A96" w:rsidP="001E1A96">
      <w:pPr>
        <w:rPr>
          <w:sz w:val="22"/>
          <w:szCs w:val="22"/>
        </w:rPr>
      </w:pPr>
    </w:p>
    <w:p w14:paraId="04478ADF" w14:textId="77777777" w:rsidR="001E1A96" w:rsidRPr="009908A1" w:rsidRDefault="001E1A96" w:rsidP="001E1A96">
      <w:pPr>
        <w:rPr>
          <w:sz w:val="22"/>
          <w:szCs w:val="22"/>
        </w:rPr>
      </w:pPr>
    </w:p>
    <w:p w14:paraId="47A73E9D" w14:textId="0687EC12" w:rsidR="001E1A96" w:rsidRPr="009908A1" w:rsidRDefault="001E1A96" w:rsidP="001E1A96">
      <w:pPr>
        <w:rPr>
          <w:sz w:val="22"/>
          <w:szCs w:val="22"/>
        </w:rPr>
      </w:pPr>
      <w:r w:rsidRPr="009908A1">
        <w:rPr>
          <w:sz w:val="22"/>
          <w:szCs w:val="22"/>
        </w:rPr>
        <w:t xml:space="preserve">                                                                                                               </w:t>
      </w:r>
      <w:r w:rsidRPr="001E1A96">
        <w:rPr>
          <w:sz w:val="22"/>
          <w:szCs w:val="22"/>
        </w:rPr>
        <w:t>###</w:t>
      </w:r>
    </w:p>
    <w:p w14:paraId="7619F050" w14:textId="77777777" w:rsidR="001E1A96" w:rsidRPr="00ED7901" w:rsidRDefault="001E1A96" w:rsidP="001E1A96">
      <w:pPr>
        <w:rPr>
          <w:sz w:val="22"/>
          <w:szCs w:val="22"/>
        </w:rPr>
      </w:pPr>
      <w:r w:rsidRPr="009908A1">
        <w:rPr>
          <w:sz w:val="22"/>
          <w:szCs w:val="22"/>
        </w:rPr>
        <w:t xml:space="preserve">                                                                                                               Food Compliance Officer</w:t>
      </w:r>
    </w:p>
    <w:p w14:paraId="081902C6" w14:textId="77777777" w:rsidR="005C3D94" w:rsidRPr="00FC6DEE" w:rsidRDefault="005C3D94" w:rsidP="005C3D94">
      <w:pPr>
        <w:ind w:left="5760"/>
        <w:rPr>
          <w:bCs/>
          <w:sz w:val="24"/>
          <w:szCs w:val="24"/>
        </w:rPr>
      </w:pPr>
    </w:p>
    <w:p w14:paraId="1410CC51" w14:textId="77777777" w:rsidR="00C21B3D" w:rsidRPr="00FC6DEE" w:rsidRDefault="00C21B3D">
      <w:pPr>
        <w:rPr>
          <w:bCs/>
          <w:sz w:val="24"/>
          <w:szCs w:val="24"/>
        </w:rPr>
      </w:pPr>
    </w:p>
    <w:sectPr w:rsidR="00C21B3D" w:rsidRPr="00FC6DEE" w:rsidSect="002C44D7">
      <w:headerReference w:type="even" r:id="rId6"/>
      <w:headerReference w:type="default" r:id="rId7"/>
      <w:footerReference w:type="even" r:id="rId8"/>
      <w:footerReference w:type="default" r:id="rId9"/>
      <w:headerReference w:type="first" r:id="rId10"/>
      <w:footerReference w:type="first" r:id="rId11"/>
      <w:pgSz w:w="12240" w:h="15840" w:code="1"/>
      <w:pgMar w:top="720" w:right="1008" w:bottom="432" w:left="1008"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3A4E" w14:textId="77777777" w:rsidR="00597F95" w:rsidRDefault="00597F95">
      <w:r>
        <w:separator/>
      </w:r>
    </w:p>
  </w:endnote>
  <w:endnote w:type="continuationSeparator" w:id="0">
    <w:p w14:paraId="107C4FAE" w14:textId="77777777" w:rsidR="00597F95" w:rsidRDefault="0059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ddingText BT">
    <w:altName w:val="Mistral"/>
    <w:charset w:val="00"/>
    <w:family w:val="script"/>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C3B3" w14:textId="77777777" w:rsidR="000C5431" w:rsidRDefault="000C5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63C1" w14:textId="77777777" w:rsidR="000C5431" w:rsidRDefault="000C5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99F2" w14:textId="70F84D02" w:rsidR="00A808D0" w:rsidRDefault="00A808D0">
    <w:pPr>
      <w:pStyle w:val="Footer"/>
      <w:jc w:val="center"/>
      <w:rPr>
        <w:rFonts w:ascii="Arial" w:hAnsi="Arial"/>
        <w:sz w:val="14"/>
      </w:rPr>
    </w:pPr>
    <w:r>
      <w:rPr>
        <w:rFonts w:ascii="Arial" w:hAnsi="Arial"/>
        <w:sz w:val="14"/>
      </w:rPr>
      <w:t xml:space="preserve">1001 Mail Service Center, Raleigh, North </w:t>
    </w:r>
    <w:r w:rsidR="00AE43E0">
      <w:rPr>
        <w:rFonts w:ascii="Arial" w:hAnsi="Arial"/>
        <w:sz w:val="14"/>
      </w:rPr>
      <w:t>Carolina 27699</w:t>
    </w:r>
    <w:r>
      <w:rPr>
        <w:rFonts w:ascii="Arial" w:hAnsi="Arial"/>
        <w:sz w:val="14"/>
      </w:rPr>
      <w:t xml:space="preserve">-1001  </w:t>
    </w:r>
    <w:r>
      <w:rPr>
        <w:rFonts w:ascii="Arial" w:hAnsi="Arial"/>
        <w:sz w:val="14"/>
      </w:rPr>
      <w:sym w:font="Wingdings" w:char="F06C"/>
    </w:r>
    <w:r>
      <w:rPr>
        <w:rFonts w:ascii="Arial" w:hAnsi="Arial"/>
        <w:sz w:val="14"/>
      </w:rPr>
      <w:t xml:space="preserve">  (919) 707-3180</w:t>
    </w:r>
  </w:p>
  <w:p w14:paraId="18DBCAE2" w14:textId="77777777" w:rsidR="00A808D0" w:rsidRDefault="00A808D0">
    <w:pPr>
      <w:pStyle w:val="Footer"/>
      <w:jc w:val="center"/>
      <w:rPr>
        <w:rFonts w:ascii="Arial" w:hAnsi="Arial"/>
        <w:sz w:val="14"/>
      </w:rPr>
    </w:pPr>
    <w:r>
      <w:rPr>
        <w:rFonts w:ascii="Arial" w:hAnsi="Arial"/>
        <w:sz w:val="14"/>
      </w:rPr>
      <w:t xml:space="preserve">Toll Free Hearing Impaired: 1-800-735-2962  </w:t>
    </w:r>
    <w:r>
      <w:rPr>
        <w:rFonts w:ascii="Arial" w:hAnsi="Arial"/>
        <w:sz w:val="14"/>
      </w:rPr>
      <w:sym w:font="Wingdings" w:char="F06C"/>
    </w:r>
    <w:r>
      <w:rPr>
        <w:rFonts w:ascii="Arial" w:hAnsi="Arial"/>
        <w:sz w:val="14"/>
      </w:rPr>
      <w:t xml:space="preserve">  Toll Free Speech Impaired: 1-877-735-8200</w:t>
    </w:r>
  </w:p>
  <w:p w14:paraId="4302FE38" w14:textId="77777777" w:rsidR="00A808D0" w:rsidRPr="00BD5228" w:rsidRDefault="00A808D0">
    <w:pPr>
      <w:pStyle w:val="Footer"/>
      <w:jc w:val="center"/>
      <w:rPr>
        <w:rFonts w:ascii="Arial" w:hAnsi="Arial"/>
        <w:color w:val="000000"/>
        <w:sz w:val="14"/>
      </w:rPr>
    </w:pPr>
    <w:r>
      <w:rPr>
        <w:rFonts w:ascii="Arial" w:hAnsi="Arial"/>
        <w:color w:val="000000"/>
        <w:sz w:val="14"/>
      </w:rPr>
      <w:t>www.ncagr.gov/meatpoultry</w:t>
    </w:r>
  </w:p>
  <w:p w14:paraId="64DF7412" w14:textId="07DDDF60" w:rsidR="00A808D0" w:rsidRDefault="00A808D0">
    <w:pPr>
      <w:pStyle w:val="Footer"/>
      <w:jc w:val="center"/>
      <w:rPr>
        <w:rFonts w:ascii="Arial" w:hAnsi="Arial"/>
        <w:sz w:val="14"/>
      </w:rPr>
    </w:pPr>
    <w:r>
      <w:rPr>
        <w:rFonts w:ascii="Arial" w:hAnsi="Arial"/>
        <w:sz w:val="14"/>
      </w:rPr>
      <w:t>Equal Opportunity in Employment and Services</w:t>
    </w:r>
  </w:p>
  <w:p w14:paraId="65CF1CB8" w14:textId="558DBD8C" w:rsidR="004F0338" w:rsidRDefault="004F0338">
    <w:pPr>
      <w:pStyle w:val="Footer"/>
      <w:jc w:val="center"/>
      <w:rPr>
        <w:rFonts w:ascii="Arial" w:hAnsi="Arial"/>
        <w:sz w:val="14"/>
      </w:rPr>
    </w:pPr>
  </w:p>
  <w:p w14:paraId="39AD839E" w14:textId="284D9EE6" w:rsidR="004F0338" w:rsidRPr="004F0338" w:rsidRDefault="004F0338" w:rsidP="004F0338">
    <w:pPr>
      <w:pStyle w:val="Footer"/>
      <w:tabs>
        <w:tab w:val="left" w:pos="0"/>
      </w:tabs>
      <w:rPr>
        <w:rFonts w:ascii="Arial" w:hAnsi="Arial"/>
        <w:color w:val="BFBFBF" w:themeColor="background1" w:themeShade="BF"/>
        <w:sz w:val="14"/>
      </w:rPr>
    </w:pPr>
    <w:r w:rsidRPr="004F0338">
      <w:rPr>
        <w:rFonts w:ascii="Arial" w:hAnsi="Arial"/>
        <w:color w:val="BFBFBF" w:themeColor="background1" w:themeShade="BF"/>
        <w:sz w:val="14"/>
      </w:rPr>
      <w:t>Form C&amp;E 20</w:t>
    </w:r>
    <w:r w:rsidR="00083F9E">
      <w:rPr>
        <w:rFonts w:ascii="Arial" w:hAnsi="Arial"/>
        <w:color w:val="BFBFBF" w:themeColor="background1" w:themeShade="BF"/>
        <w:sz w:val="14"/>
      </w:rPr>
      <w:t>A</w:t>
    </w:r>
  </w:p>
  <w:p w14:paraId="3C2E7CC4" w14:textId="14F6D911" w:rsidR="004F0338" w:rsidRPr="004F0338" w:rsidRDefault="007F1531" w:rsidP="004F0338">
    <w:pPr>
      <w:pStyle w:val="Footer"/>
      <w:tabs>
        <w:tab w:val="left" w:pos="0"/>
      </w:tabs>
      <w:rPr>
        <w:rFonts w:ascii="Arial" w:hAnsi="Arial"/>
        <w:color w:val="BFBFBF" w:themeColor="background1" w:themeShade="BF"/>
        <w:sz w:val="14"/>
      </w:rPr>
    </w:pPr>
    <w:proofErr w:type="gramStart"/>
    <w:r>
      <w:rPr>
        <w:rFonts w:ascii="Arial" w:hAnsi="Arial"/>
        <w:color w:val="BFBFBF" w:themeColor="background1" w:themeShade="BF"/>
        <w:sz w:val="14"/>
      </w:rPr>
      <w:t xml:space="preserve">June </w:t>
    </w:r>
    <w:r w:rsidR="007A0C9D">
      <w:rPr>
        <w:rFonts w:ascii="Arial" w:hAnsi="Arial"/>
        <w:color w:val="BFBFBF" w:themeColor="background1" w:themeShade="BF"/>
        <w:sz w:val="14"/>
      </w:rPr>
      <w:t xml:space="preserve"> 202</w:t>
    </w:r>
    <w:r w:rsidR="00F0282B">
      <w:rPr>
        <w:rFonts w:ascii="Arial" w:hAnsi="Arial"/>
        <w:color w:val="BFBFBF" w:themeColor="background1" w:themeShade="BF"/>
        <w:sz w:val="14"/>
      </w:rPr>
      <w:t>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DA67" w14:textId="77777777" w:rsidR="00597F95" w:rsidRDefault="00597F95">
      <w:r>
        <w:separator/>
      </w:r>
    </w:p>
  </w:footnote>
  <w:footnote w:type="continuationSeparator" w:id="0">
    <w:p w14:paraId="2F150961" w14:textId="77777777" w:rsidR="00597F95" w:rsidRDefault="0059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9293" w14:textId="77777777" w:rsidR="000C5431" w:rsidRDefault="000C5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F87F" w14:textId="77777777" w:rsidR="000C5431" w:rsidRDefault="000C5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12B3" w14:textId="52EE51CD" w:rsidR="00AE41C8" w:rsidRDefault="00AE41C8" w:rsidP="00AE41C8">
    <w:r>
      <w:rPr>
        <w:noProof/>
      </w:rPr>
      <mc:AlternateContent>
        <mc:Choice Requires="wps">
          <w:drawing>
            <wp:anchor distT="45720" distB="45720" distL="114300" distR="114300" simplePos="0" relativeHeight="251659264" behindDoc="0" locked="0" layoutInCell="1" allowOverlap="1" wp14:anchorId="0AC9764D" wp14:editId="7074FBD7">
              <wp:simplePos x="0" y="0"/>
              <wp:positionH relativeFrom="margin">
                <wp:align>center</wp:align>
              </wp:positionH>
              <wp:positionV relativeFrom="paragraph">
                <wp:posOffset>-133350</wp:posOffset>
              </wp:positionV>
              <wp:extent cx="1504950" cy="101536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023620"/>
                      </a:xfrm>
                      <a:prstGeom prst="rect">
                        <a:avLst/>
                      </a:prstGeom>
                      <a:solidFill>
                        <a:srgbClr val="FFFFFF"/>
                      </a:solidFill>
                      <a:ln w="9525">
                        <a:noFill/>
                        <a:miter lim="800000"/>
                        <a:headEnd/>
                        <a:tailEnd/>
                      </a:ln>
                    </wps:spPr>
                    <wps:txbx>
                      <w:txbxContent>
                        <w:p w14:paraId="4A543BCD" w14:textId="65BC3753" w:rsidR="00AE41C8" w:rsidRDefault="00AE41C8" w:rsidP="00AE41C8">
                          <w:pPr>
                            <w:jc w:val="center"/>
                          </w:pPr>
                          <w:r>
                            <w:rPr>
                              <w:noProof/>
                              <w:lang w:eastAsia="en-US"/>
                            </w:rPr>
                            <w:drawing>
                              <wp:inline distT="0" distB="0" distL="0" distR="0" wp14:anchorId="6DCC1BD2" wp14:editId="05D20952">
                                <wp:extent cx="1381125" cy="923925"/>
                                <wp:effectExtent l="0" t="0" r="9525" b="9525"/>
                                <wp:docPr id="1" name="Picture 1" descr="a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9764D" id="_x0000_t202" coordsize="21600,21600" o:spt="202" path="m,l,21600r21600,l21600,xe">
              <v:stroke joinstyle="miter"/>
              <v:path gradientshapeok="t" o:connecttype="rect"/>
            </v:shapetype>
            <v:shape id="Text Box 217" o:spid="_x0000_s1026" type="#_x0000_t202" style="position:absolute;margin-left:0;margin-top:-10.5pt;width:118.5pt;height:79.9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TUIQIAACA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" stroked="f">
              <v:textbox style="mso-fit-shape-to-text:t">
                <w:txbxContent>
                  <w:p w14:paraId="4A543BCD" w14:textId="65BC3753" w:rsidR="00AE41C8" w:rsidRDefault="00AE41C8" w:rsidP="00AE41C8">
                    <w:pPr>
                      <w:jc w:val="center"/>
                    </w:pPr>
                    <w:r>
                      <w:rPr>
                        <w:noProof/>
                        <w:lang w:eastAsia="en-US"/>
                      </w:rPr>
                      <w:drawing>
                        <wp:inline distT="0" distB="0" distL="0" distR="0" wp14:anchorId="6DCC1BD2" wp14:editId="05D20952">
                          <wp:extent cx="1381125" cy="923925"/>
                          <wp:effectExtent l="0" t="0" r="9525" b="9525"/>
                          <wp:docPr id="1" name="Picture 1" descr="a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a:ln>
                                    <a:noFill/>
                                  </a:ln>
                                </pic:spPr>
                              </pic:pic>
                            </a:graphicData>
                          </a:graphic>
                        </wp:inline>
                      </w:drawing>
                    </w:r>
                  </w:p>
                </w:txbxContent>
              </v:textbox>
              <w10:wrap type="square" anchorx="margin"/>
            </v:shape>
          </w:pict>
        </mc:Fallback>
      </mc:AlternateContent>
    </w:r>
  </w:p>
  <w:p w14:paraId="04E50DBC" w14:textId="77777777" w:rsidR="00AE41C8" w:rsidRDefault="00AE41C8" w:rsidP="00AE41C8"/>
  <w:p w14:paraId="624C9B52" w14:textId="77777777" w:rsidR="00AE41C8" w:rsidRDefault="00AE41C8" w:rsidP="00AE41C8"/>
  <w:p w14:paraId="2FEF7135" w14:textId="77777777" w:rsidR="00AE41C8" w:rsidRDefault="00AE41C8" w:rsidP="00AE41C8"/>
  <w:p w14:paraId="0FD6BE9F" w14:textId="77777777" w:rsidR="00AE41C8" w:rsidRDefault="00AE41C8" w:rsidP="00AE41C8"/>
  <w:p w14:paraId="3C5B8E5D" w14:textId="77777777" w:rsidR="00AE41C8" w:rsidRDefault="00AE41C8" w:rsidP="00AE41C8"/>
  <w:tbl>
    <w:tblPr>
      <w:tblW w:w="10455" w:type="dxa"/>
      <w:tblLayout w:type="fixed"/>
      <w:tblLook w:val="04A0" w:firstRow="1" w:lastRow="0" w:firstColumn="1" w:lastColumn="0" w:noHBand="0" w:noVBand="1"/>
    </w:tblPr>
    <w:tblGrid>
      <w:gridCol w:w="2178"/>
      <w:gridCol w:w="6208"/>
      <w:gridCol w:w="2069"/>
    </w:tblGrid>
    <w:tr w:rsidR="00AE41C8" w14:paraId="0A8A76EE" w14:textId="77777777" w:rsidTr="006F7D43">
      <w:tc>
        <w:tcPr>
          <w:tcW w:w="2178" w:type="dxa"/>
        </w:tcPr>
        <w:p w14:paraId="1F714CE5" w14:textId="77777777" w:rsidR="00AE41C8" w:rsidRDefault="00AE41C8" w:rsidP="00AE41C8">
          <w:pPr>
            <w:pStyle w:val="Header"/>
            <w:jc w:val="center"/>
            <w:rPr>
              <w:rFonts w:ascii="Arial" w:hAnsi="Arial"/>
              <w:b/>
              <w:sz w:val="16"/>
            </w:rPr>
          </w:pPr>
        </w:p>
        <w:p w14:paraId="589FAF21" w14:textId="77777777" w:rsidR="00AE41C8" w:rsidRDefault="00AE41C8" w:rsidP="00AE41C8">
          <w:pPr>
            <w:pStyle w:val="Header"/>
            <w:rPr>
              <w:rFonts w:ascii="Arial" w:hAnsi="Arial" w:cs="Arial"/>
              <w:b/>
              <w:sz w:val="18"/>
            </w:rPr>
          </w:pPr>
          <w:r>
            <w:rPr>
              <w:rFonts w:ascii="Arial" w:hAnsi="Arial" w:cs="Arial"/>
              <w:b/>
              <w:sz w:val="18"/>
            </w:rPr>
            <w:t>Steven W. Troxler</w:t>
          </w:r>
        </w:p>
        <w:p w14:paraId="010E58D6" w14:textId="77777777" w:rsidR="00AE41C8" w:rsidRDefault="00AE41C8" w:rsidP="00AE41C8">
          <w:pPr>
            <w:pStyle w:val="Header"/>
            <w:rPr>
              <w:rFonts w:ascii="Arial" w:hAnsi="Arial" w:cs="Arial"/>
              <w:sz w:val="16"/>
            </w:rPr>
          </w:pPr>
          <w:r>
            <w:rPr>
              <w:rFonts w:ascii="Arial" w:hAnsi="Arial" w:cs="Arial"/>
              <w:sz w:val="16"/>
            </w:rPr>
            <w:t>Commissioner</w:t>
          </w:r>
        </w:p>
        <w:p w14:paraId="1E72C709" w14:textId="77777777" w:rsidR="00AE41C8" w:rsidRDefault="00AE41C8" w:rsidP="00AE41C8">
          <w:pPr>
            <w:pStyle w:val="Header"/>
            <w:rPr>
              <w:i/>
              <w:sz w:val="16"/>
            </w:rPr>
          </w:pPr>
        </w:p>
      </w:tc>
      <w:tc>
        <w:tcPr>
          <w:tcW w:w="6210" w:type="dxa"/>
        </w:tcPr>
        <w:p w14:paraId="344A6E13" w14:textId="77777777" w:rsidR="00AE41C8" w:rsidRDefault="00AE41C8" w:rsidP="00AE41C8">
          <w:pPr>
            <w:pStyle w:val="Header"/>
            <w:jc w:val="center"/>
            <w:rPr>
              <w:sz w:val="32"/>
              <w:szCs w:val="32"/>
            </w:rPr>
          </w:pPr>
          <w:r>
            <w:rPr>
              <w:sz w:val="32"/>
              <w:szCs w:val="32"/>
            </w:rPr>
            <w:t>North Carolina Department of Agriculture</w:t>
          </w:r>
        </w:p>
        <w:p w14:paraId="266DB106" w14:textId="77777777" w:rsidR="00AE41C8" w:rsidRDefault="00AE41C8" w:rsidP="00AE41C8">
          <w:pPr>
            <w:pStyle w:val="Header"/>
            <w:jc w:val="center"/>
            <w:rPr>
              <w:sz w:val="32"/>
              <w:szCs w:val="32"/>
            </w:rPr>
          </w:pPr>
          <w:r>
            <w:rPr>
              <w:sz w:val="32"/>
              <w:szCs w:val="32"/>
            </w:rPr>
            <w:t>and Consumer Services</w:t>
          </w:r>
        </w:p>
        <w:p w14:paraId="592CF467" w14:textId="77777777" w:rsidR="00AE41C8" w:rsidRDefault="00AE41C8" w:rsidP="00AE41C8">
          <w:pPr>
            <w:pStyle w:val="Header"/>
            <w:jc w:val="center"/>
            <w:rPr>
              <w:i/>
              <w:iCs/>
              <w:sz w:val="28"/>
              <w:szCs w:val="28"/>
            </w:rPr>
          </w:pPr>
          <w:r>
            <w:rPr>
              <w:i/>
              <w:iCs/>
              <w:sz w:val="28"/>
              <w:szCs w:val="28"/>
            </w:rPr>
            <w:t>Meat and Poultry Inspection Division</w:t>
          </w:r>
        </w:p>
        <w:p w14:paraId="2CA904F9" w14:textId="77777777" w:rsidR="00AE41C8" w:rsidRDefault="00AE41C8" w:rsidP="00AE41C8">
          <w:pPr>
            <w:pStyle w:val="Header"/>
            <w:jc w:val="center"/>
            <w:rPr>
              <w:rFonts w:ascii="WeddingText BT" w:hAnsi="WeddingText BT"/>
              <w:i/>
              <w:iCs/>
              <w:sz w:val="28"/>
              <w:szCs w:val="28"/>
            </w:rPr>
          </w:pPr>
        </w:p>
      </w:tc>
      <w:tc>
        <w:tcPr>
          <w:tcW w:w="2070" w:type="dxa"/>
        </w:tcPr>
        <w:p w14:paraId="6B3095AD" w14:textId="4AD099F3" w:rsidR="00AE41C8" w:rsidRDefault="000C5431" w:rsidP="00AE41C8">
          <w:pPr>
            <w:pStyle w:val="Header"/>
            <w:jc w:val="right"/>
            <w:rPr>
              <w:rFonts w:ascii="Arial" w:hAnsi="Arial" w:cs="Arial"/>
              <w:b/>
              <w:sz w:val="18"/>
            </w:rPr>
          </w:pPr>
          <w:r>
            <w:rPr>
              <w:rFonts w:ascii="Arial" w:hAnsi="Arial" w:cs="Arial"/>
              <w:b/>
              <w:sz w:val="18"/>
            </w:rPr>
            <w:t>Christine L. Waggett</w:t>
          </w:r>
        </w:p>
        <w:p w14:paraId="41EB0A27" w14:textId="77777777" w:rsidR="00AE41C8" w:rsidRDefault="00AE41C8" w:rsidP="00AE41C8">
          <w:pPr>
            <w:pStyle w:val="Header"/>
            <w:jc w:val="right"/>
            <w:rPr>
              <w:rFonts w:ascii="Arial" w:hAnsi="Arial" w:cs="Arial"/>
              <w:sz w:val="16"/>
              <w:szCs w:val="16"/>
            </w:rPr>
          </w:pPr>
          <w:r>
            <w:rPr>
              <w:rFonts w:ascii="Arial" w:hAnsi="Arial" w:cs="Arial"/>
              <w:sz w:val="16"/>
              <w:szCs w:val="16"/>
            </w:rPr>
            <w:t>Assistant Commissioner</w:t>
          </w:r>
        </w:p>
        <w:p w14:paraId="70F16131" w14:textId="77777777" w:rsidR="00AE41C8" w:rsidRDefault="00AE41C8" w:rsidP="00AE41C8">
          <w:pPr>
            <w:pStyle w:val="Header"/>
            <w:jc w:val="right"/>
            <w:rPr>
              <w:rFonts w:ascii="Arial" w:hAnsi="Arial" w:cs="Arial"/>
              <w:sz w:val="16"/>
              <w:szCs w:val="16"/>
            </w:rPr>
          </w:pPr>
          <w:r>
            <w:rPr>
              <w:rFonts w:ascii="Arial" w:hAnsi="Arial" w:cs="Arial"/>
              <w:sz w:val="16"/>
              <w:szCs w:val="16"/>
            </w:rPr>
            <w:t>for Consumer Protection</w:t>
          </w:r>
        </w:p>
        <w:p w14:paraId="772A8BA2" w14:textId="77777777" w:rsidR="00AE41C8" w:rsidRDefault="00AE41C8" w:rsidP="00AE41C8">
          <w:pPr>
            <w:pStyle w:val="Header"/>
            <w:jc w:val="right"/>
            <w:rPr>
              <w:rFonts w:ascii="Arial" w:hAnsi="Arial" w:cs="Arial"/>
              <w:b/>
              <w:sz w:val="18"/>
            </w:rPr>
          </w:pPr>
        </w:p>
        <w:p w14:paraId="363BC95A" w14:textId="786F5205" w:rsidR="00AE41C8" w:rsidRDefault="007F1531" w:rsidP="00AE41C8">
          <w:pPr>
            <w:pStyle w:val="Header"/>
            <w:jc w:val="right"/>
            <w:rPr>
              <w:rFonts w:ascii="Arial" w:hAnsi="Arial" w:cs="Arial"/>
              <w:b/>
              <w:sz w:val="18"/>
            </w:rPr>
          </w:pPr>
          <w:r>
            <w:rPr>
              <w:rFonts w:ascii="Arial" w:hAnsi="Arial" w:cs="Arial"/>
              <w:b/>
              <w:sz w:val="18"/>
            </w:rPr>
            <w:t>Dr. Karen Beck</w:t>
          </w:r>
        </w:p>
        <w:p w14:paraId="2EA85325" w14:textId="61AA7B08" w:rsidR="00AE41C8" w:rsidRDefault="00AE41C8" w:rsidP="00AE41C8">
          <w:pPr>
            <w:pStyle w:val="Header"/>
            <w:jc w:val="right"/>
            <w:rPr>
              <w:b/>
              <w:sz w:val="18"/>
            </w:rPr>
          </w:pPr>
          <w:r>
            <w:rPr>
              <w:rFonts w:ascii="Arial" w:hAnsi="Arial" w:cs="Arial"/>
              <w:sz w:val="16"/>
            </w:rPr>
            <w:t>Director</w:t>
          </w:r>
        </w:p>
      </w:tc>
    </w:tr>
  </w:tbl>
  <w:p w14:paraId="478A5AD0" w14:textId="77777777" w:rsidR="00A808D0" w:rsidRDefault="00A80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08"/>
    <w:rsid w:val="000249E6"/>
    <w:rsid w:val="000254D2"/>
    <w:rsid w:val="00032AE0"/>
    <w:rsid w:val="00062B43"/>
    <w:rsid w:val="00083F9E"/>
    <w:rsid w:val="0008551F"/>
    <w:rsid w:val="000A4012"/>
    <w:rsid w:val="000C5431"/>
    <w:rsid w:val="001074CF"/>
    <w:rsid w:val="00180393"/>
    <w:rsid w:val="001B02D8"/>
    <w:rsid w:val="001C6F39"/>
    <w:rsid w:val="001E1A96"/>
    <w:rsid w:val="0022636B"/>
    <w:rsid w:val="00271334"/>
    <w:rsid w:val="00282C40"/>
    <w:rsid w:val="002C44D7"/>
    <w:rsid w:val="003023BF"/>
    <w:rsid w:val="00365680"/>
    <w:rsid w:val="00397489"/>
    <w:rsid w:val="004742DA"/>
    <w:rsid w:val="00494E10"/>
    <w:rsid w:val="004C008E"/>
    <w:rsid w:val="004E43B3"/>
    <w:rsid w:val="004F0338"/>
    <w:rsid w:val="0053720A"/>
    <w:rsid w:val="00577AA3"/>
    <w:rsid w:val="00597F95"/>
    <w:rsid w:val="005C3D94"/>
    <w:rsid w:val="00604CD1"/>
    <w:rsid w:val="00661387"/>
    <w:rsid w:val="0067555A"/>
    <w:rsid w:val="006A5908"/>
    <w:rsid w:val="007514CB"/>
    <w:rsid w:val="007A0C9D"/>
    <w:rsid w:val="007F1531"/>
    <w:rsid w:val="0086616C"/>
    <w:rsid w:val="008D74AD"/>
    <w:rsid w:val="009155A4"/>
    <w:rsid w:val="00920C7C"/>
    <w:rsid w:val="00986874"/>
    <w:rsid w:val="00986F15"/>
    <w:rsid w:val="009F0A57"/>
    <w:rsid w:val="00A72AD2"/>
    <w:rsid w:val="00A7752E"/>
    <w:rsid w:val="00A808D0"/>
    <w:rsid w:val="00AC660E"/>
    <w:rsid w:val="00AE41C8"/>
    <w:rsid w:val="00AE43E0"/>
    <w:rsid w:val="00B42616"/>
    <w:rsid w:val="00BD5228"/>
    <w:rsid w:val="00C21B3D"/>
    <w:rsid w:val="00C7462F"/>
    <w:rsid w:val="00CA562E"/>
    <w:rsid w:val="00CE779D"/>
    <w:rsid w:val="00D17346"/>
    <w:rsid w:val="00D87DE1"/>
    <w:rsid w:val="00D92665"/>
    <w:rsid w:val="00DF0598"/>
    <w:rsid w:val="00E1001A"/>
    <w:rsid w:val="00E47B7E"/>
    <w:rsid w:val="00E65F75"/>
    <w:rsid w:val="00E6762D"/>
    <w:rsid w:val="00F0282B"/>
    <w:rsid w:val="00F2116B"/>
    <w:rsid w:val="00F229DE"/>
    <w:rsid w:val="00F9131A"/>
    <w:rsid w:val="00FA5DAE"/>
    <w:rsid w:val="00FC6DEE"/>
    <w:rsid w:val="00FF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D0A1"/>
  <w15:chartTrackingRefBased/>
  <w15:docId w15:val="{E15919E3-6826-4D86-9CA3-6BDE3A50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16C"/>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616C"/>
    <w:pPr>
      <w:tabs>
        <w:tab w:val="center" w:pos="4320"/>
        <w:tab w:val="right" w:pos="8640"/>
      </w:tabs>
    </w:pPr>
  </w:style>
  <w:style w:type="paragraph" w:styleId="Footer">
    <w:name w:val="footer"/>
    <w:basedOn w:val="Normal"/>
    <w:rsid w:val="0086616C"/>
    <w:pPr>
      <w:tabs>
        <w:tab w:val="center" w:pos="4320"/>
        <w:tab w:val="right" w:pos="8640"/>
      </w:tabs>
    </w:pPr>
  </w:style>
  <w:style w:type="character" w:styleId="Hyperlink">
    <w:name w:val="Hyperlink"/>
    <w:basedOn w:val="DefaultParagraphFont"/>
    <w:rsid w:val="00BD5228"/>
    <w:rPr>
      <w:color w:val="0000FF"/>
      <w:u w:val="single"/>
    </w:rPr>
  </w:style>
  <w:style w:type="paragraph" w:styleId="BalloonText">
    <w:name w:val="Balloon Text"/>
    <w:basedOn w:val="Normal"/>
    <w:link w:val="BalloonTextChar"/>
    <w:rsid w:val="00A72AD2"/>
    <w:rPr>
      <w:rFonts w:ascii="Tahoma" w:hAnsi="Tahoma" w:cs="Tahoma"/>
      <w:sz w:val="16"/>
      <w:szCs w:val="16"/>
    </w:rPr>
  </w:style>
  <w:style w:type="character" w:customStyle="1" w:styleId="BalloonTextChar">
    <w:name w:val="Balloon Text Char"/>
    <w:basedOn w:val="DefaultParagraphFont"/>
    <w:link w:val="BalloonText"/>
    <w:rsid w:val="00A72AD2"/>
    <w:rPr>
      <w:rFonts w:ascii="Tahoma" w:hAnsi="Tahoma" w:cs="Tahoma"/>
      <w:sz w:val="16"/>
      <w:szCs w:val="16"/>
      <w:lang w:eastAsia="zh-CN"/>
    </w:rPr>
  </w:style>
  <w:style w:type="character" w:styleId="FollowedHyperlink">
    <w:name w:val="FollowedHyperlink"/>
    <w:basedOn w:val="DefaultParagraphFont"/>
    <w:rsid w:val="00E1001A"/>
    <w:rPr>
      <w:color w:val="800080"/>
      <w:u w:val="single"/>
    </w:rPr>
  </w:style>
  <w:style w:type="character" w:styleId="CommentReference">
    <w:name w:val="annotation reference"/>
    <w:basedOn w:val="DefaultParagraphFont"/>
    <w:rsid w:val="004C008E"/>
    <w:rPr>
      <w:sz w:val="16"/>
      <w:szCs w:val="16"/>
    </w:rPr>
  </w:style>
  <w:style w:type="paragraph" w:styleId="CommentText">
    <w:name w:val="annotation text"/>
    <w:basedOn w:val="Normal"/>
    <w:link w:val="CommentTextChar"/>
    <w:rsid w:val="004C008E"/>
  </w:style>
  <w:style w:type="character" w:customStyle="1" w:styleId="CommentTextChar">
    <w:name w:val="Comment Text Char"/>
    <w:basedOn w:val="DefaultParagraphFont"/>
    <w:link w:val="CommentText"/>
    <w:rsid w:val="004C008E"/>
    <w:rPr>
      <w:lang w:eastAsia="zh-CN"/>
    </w:rPr>
  </w:style>
  <w:style w:type="paragraph" w:styleId="CommentSubject">
    <w:name w:val="annotation subject"/>
    <w:basedOn w:val="CommentText"/>
    <w:next w:val="CommentText"/>
    <w:link w:val="CommentSubjectChar"/>
    <w:rsid w:val="004C008E"/>
    <w:rPr>
      <w:b/>
      <w:bCs/>
    </w:rPr>
  </w:style>
  <w:style w:type="character" w:customStyle="1" w:styleId="CommentSubjectChar">
    <w:name w:val="Comment Subject Char"/>
    <w:basedOn w:val="CommentTextChar"/>
    <w:link w:val="CommentSubject"/>
    <w:rsid w:val="004C008E"/>
    <w:rPr>
      <w:b/>
      <w:bCs/>
      <w:lang w:eastAsia="zh-CN"/>
    </w:rPr>
  </w:style>
  <w:style w:type="character" w:styleId="Emphasis">
    <w:name w:val="Emphasis"/>
    <w:basedOn w:val="DefaultParagraphFont"/>
    <w:uiPriority w:val="20"/>
    <w:qFormat/>
    <w:rsid w:val="004C008E"/>
    <w:rPr>
      <w:b/>
      <w:bCs/>
      <w:i w:val="0"/>
      <w:iCs w:val="0"/>
    </w:rPr>
  </w:style>
  <w:style w:type="character" w:customStyle="1" w:styleId="st1">
    <w:name w:val="st1"/>
    <w:basedOn w:val="DefaultParagraphFont"/>
    <w:rsid w:val="004C008E"/>
  </w:style>
  <w:style w:type="character" w:customStyle="1" w:styleId="HeaderChar">
    <w:name w:val="Header Char"/>
    <w:link w:val="Header"/>
    <w:rsid w:val="00AE41C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atPou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MeatPoul.doc</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Washington</dc:creator>
  <cp:keywords/>
  <dc:description/>
  <cp:lastModifiedBy>Daniel, Kenyatta</cp:lastModifiedBy>
  <cp:revision>2</cp:revision>
  <cp:lastPrinted>2019-05-30T13:11:00Z</cp:lastPrinted>
  <dcterms:created xsi:type="dcterms:W3CDTF">2023-10-31T16:22:00Z</dcterms:created>
  <dcterms:modified xsi:type="dcterms:W3CDTF">2023-10-31T16:22:00Z</dcterms:modified>
</cp:coreProperties>
</file>