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FCDC" w14:textId="71886D18" w:rsidR="000F5BFB" w:rsidRDefault="00ED065D" w:rsidP="000F5BFB">
      <w:pPr>
        <w:spacing w:after="0" w:line="360" w:lineRule="auto"/>
        <w:jc w:val="center"/>
        <w:rPr>
          <w:rFonts w:ascii="Cambria" w:hAnsi="Cambria" w:cs="Arial"/>
          <w:b/>
          <w:color w:val="C00000"/>
          <w:sz w:val="48"/>
          <w:szCs w:val="48"/>
        </w:rPr>
      </w:pPr>
      <w:r>
        <w:rPr>
          <w:rFonts w:ascii="Cambria" w:hAnsi="Cambria" w:cs="Arial"/>
          <w:b/>
          <w:color w:val="C00000"/>
          <w:sz w:val="48"/>
          <w:szCs w:val="48"/>
        </w:rPr>
        <w:t>North Carolina Agriculture</w:t>
      </w:r>
    </w:p>
    <w:p w14:paraId="156F6725" w14:textId="3C963EC3" w:rsidR="00ED065D" w:rsidRDefault="00ED065D" w:rsidP="000F5BFB">
      <w:pPr>
        <w:spacing w:after="0" w:line="360" w:lineRule="auto"/>
        <w:jc w:val="center"/>
        <w:rPr>
          <w:rFonts w:ascii="Cambria" w:hAnsi="Cambria" w:cs="Arial"/>
          <w:b/>
          <w:color w:val="C00000"/>
          <w:sz w:val="48"/>
          <w:szCs w:val="48"/>
        </w:rPr>
      </w:pPr>
      <w:r>
        <w:rPr>
          <w:rFonts w:ascii="Cambria" w:hAnsi="Cambria" w:cs="Arial"/>
          <w:b/>
          <w:color w:val="C00000"/>
          <w:sz w:val="48"/>
          <w:szCs w:val="48"/>
        </w:rPr>
        <w:t>Innovations &amp; Research</w:t>
      </w:r>
    </w:p>
    <w:p w14:paraId="443AFE3D" w14:textId="77777777" w:rsidR="000F5BFB" w:rsidRPr="000F5BFB" w:rsidRDefault="000F5BFB" w:rsidP="000F5BFB">
      <w:pPr>
        <w:spacing w:line="240" w:lineRule="auto"/>
        <w:jc w:val="center"/>
        <w:rPr>
          <w:rFonts w:ascii="Cambria" w:hAnsi="Cambria" w:cs="Arial"/>
          <w:bCs/>
          <w:color w:val="C00000"/>
        </w:rPr>
      </w:pPr>
    </w:p>
    <w:p w14:paraId="341443BA" w14:textId="49E6F772" w:rsidR="00D519FC" w:rsidRDefault="00DB1124" w:rsidP="000F5BFB">
      <w:pPr>
        <w:spacing w:line="240" w:lineRule="auto"/>
        <w:jc w:val="center"/>
        <w:rPr>
          <w:rFonts w:ascii="Cambria" w:hAnsi="Cambria" w:cs="Arial"/>
          <w:b/>
          <w:color w:val="C00000"/>
          <w:sz w:val="44"/>
          <w:szCs w:val="48"/>
        </w:rPr>
      </w:pPr>
      <w:r w:rsidRPr="00215939">
        <w:rPr>
          <w:rFonts w:ascii="Cambria" w:hAnsi="Cambria" w:cs="Arial"/>
          <w:b/>
          <w:color w:val="C00000"/>
          <w:sz w:val="44"/>
          <w:szCs w:val="48"/>
        </w:rPr>
        <w:t>Fiscal Year 202</w:t>
      </w:r>
      <w:r w:rsidR="00C8221A">
        <w:rPr>
          <w:rFonts w:ascii="Cambria" w:hAnsi="Cambria" w:cs="Arial"/>
          <w:b/>
          <w:color w:val="C00000"/>
          <w:sz w:val="44"/>
          <w:szCs w:val="48"/>
        </w:rPr>
        <w:t>6</w:t>
      </w:r>
      <w:r w:rsidR="00254254">
        <w:rPr>
          <w:rFonts w:ascii="Cambria" w:hAnsi="Cambria" w:cs="Arial"/>
          <w:b/>
          <w:color w:val="C00000"/>
          <w:sz w:val="44"/>
          <w:szCs w:val="48"/>
        </w:rPr>
        <w:t>-202</w:t>
      </w:r>
      <w:r w:rsidR="00C8221A">
        <w:rPr>
          <w:rFonts w:ascii="Cambria" w:hAnsi="Cambria" w:cs="Arial"/>
          <w:b/>
          <w:color w:val="C00000"/>
          <w:sz w:val="44"/>
          <w:szCs w:val="48"/>
        </w:rPr>
        <w:t>7</w:t>
      </w:r>
      <w:r w:rsidRPr="00215939">
        <w:rPr>
          <w:rFonts w:ascii="Cambria" w:hAnsi="Cambria" w:cs="Arial"/>
          <w:b/>
          <w:color w:val="C00000"/>
          <w:sz w:val="44"/>
          <w:szCs w:val="48"/>
        </w:rPr>
        <w:t xml:space="preserve"> </w:t>
      </w:r>
    </w:p>
    <w:p w14:paraId="169E9C22" w14:textId="1BF8D51C" w:rsidR="00DB1124" w:rsidRPr="00215939" w:rsidRDefault="00DB1124" w:rsidP="00DB1124">
      <w:pPr>
        <w:jc w:val="center"/>
        <w:rPr>
          <w:rFonts w:ascii="Cambria" w:hAnsi="Cambria" w:cs="Arial"/>
          <w:b/>
          <w:color w:val="C00000"/>
          <w:sz w:val="44"/>
          <w:szCs w:val="48"/>
        </w:rPr>
      </w:pPr>
      <w:r w:rsidRPr="00215939">
        <w:rPr>
          <w:rFonts w:ascii="Cambria" w:hAnsi="Cambria" w:cs="Arial"/>
          <w:b/>
          <w:color w:val="C00000"/>
          <w:sz w:val="44"/>
          <w:szCs w:val="48"/>
        </w:rPr>
        <w:t xml:space="preserve">Information and Guidelines </w:t>
      </w:r>
    </w:p>
    <w:p w14:paraId="5DD88038" w14:textId="77777777" w:rsidR="00DB1124" w:rsidRPr="00886FE4" w:rsidRDefault="00DB1124" w:rsidP="00DB1124">
      <w:pPr>
        <w:pStyle w:val="NoSpacing"/>
        <w:rPr>
          <w:rFonts w:asciiTheme="majorHAnsi" w:hAnsiTheme="majorHAnsi"/>
        </w:rPr>
      </w:pPr>
    </w:p>
    <w:p w14:paraId="55BBC334" w14:textId="77777777" w:rsidR="00DB1124" w:rsidRPr="00886FE4" w:rsidRDefault="00DB1124" w:rsidP="00DB1124">
      <w:pPr>
        <w:jc w:val="center"/>
        <w:rPr>
          <w:rFonts w:asciiTheme="majorHAnsi" w:hAnsiTheme="majorHAnsi"/>
          <w:b/>
          <w:sz w:val="40"/>
          <w:szCs w:val="40"/>
        </w:rPr>
      </w:pPr>
      <w:r w:rsidRPr="00215939">
        <w:rPr>
          <w:rFonts w:asciiTheme="majorHAnsi" w:hAnsiTheme="majorHAnsi"/>
          <w:b/>
          <w:sz w:val="40"/>
          <w:szCs w:val="40"/>
          <w:u w:val="single"/>
        </w:rPr>
        <w:t>Grant Application Due Date</w:t>
      </w:r>
      <w:r w:rsidRPr="00886FE4">
        <w:rPr>
          <w:rFonts w:asciiTheme="majorHAnsi" w:hAnsiTheme="majorHAnsi"/>
          <w:b/>
          <w:sz w:val="40"/>
          <w:szCs w:val="40"/>
        </w:rPr>
        <w:t>:</w:t>
      </w:r>
    </w:p>
    <w:p w14:paraId="1F3C7A15" w14:textId="550BDC26" w:rsidR="00DB1124" w:rsidRPr="00DF2288" w:rsidRDefault="008B7734" w:rsidP="00DB1124">
      <w:pPr>
        <w:spacing w:after="0"/>
        <w:jc w:val="center"/>
        <w:rPr>
          <w:rFonts w:asciiTheme="majorHAnsi" w:hAnsiTheme="majorHAnsi"/>
          <w:b/>
          <w:sz w:val="40"/>
          <w:szCs w:val="40"/>
        </w:rPr>
      </w:pPr>
      <w:r>
        <w:rPr>
          <w:rFonts w:asciiTheme="majorHAnsi" w:hAnsiTheme="majorHAnsi"/>
          <w:b/>
          <w:sz w:val="40"/>
          <w:szCs w:val="40"/>
        </w:rPr>
        <w:t xml:space="preserve">Friday, </w:t>
      </w:r>
      <w:r w:rsidR="00C8221A">
        <w:rPr>
          <w:rFonts w:asciiTheme="majorHAnsi" w:hAnsiTheme="majorHAnsi"/>
          <w:b/>
          <w:sz w:val="40"/>
          <w:szCs w:val="40"/>
        </w:rPr>
        <w:t>October</w:t>
      </w:r>
      <w:r>
        <w:rPr>
          <w:rFonts w:asciiTheme="majorHAnsi" w:hAnsiTheme="majorHAnsi"/>
          <w:b/>
          <w:sz w:val="40"/>
          <w:szCs w:val="40"/>
        </w:rPr>
        <w:t xml:space="preserve"> </w:t>
      </w:r>
      <w:r w:rsidR="007E3DA7">
        <w:rPr>
          <w:rFonts w:asciiTheme="majorHAnsi" w:hAnsiTheme="majorHAnsi"/>
          <w:b/>
          <w:sz w:val="40"/>
          <w:szCs w:val="40"/>
        </w:rPr>
        <w:t>1</w:t>
      </w:r>
      <w:r w:rsidR="00C8221A">
        <w:rPr>
          <w:rFonts w:asciiTheme="majorHAnsi" w:hAnsiTheme="majorHAnsi"/>
          <w:b/>
          <w:sz w:val="40"/>
          <w:szCs w:val="40"/>
        </w:rPr>
        <w:t>6</w:t>
      </w:r>
      <w:r w:rsidR="00DB1124" w:rsidRPr="00CB1C1E">
        <w:rPr>
          <w:rFonts w:asciiTheme="majorHAnsi" w:hAnsiTheme="majorHAnsi"/>
          <w:b/>
          <w:sz w:val="40"/>
          <w:szCs w:val="40"/>
        </w:rPr>
        <w:t xml:space="preserve">, </w:t>
      </w:r>
      <w:r w:rsidR="00DB1124">
        <w:rPr>
          <w:rFonts w:asciiTheme="majorHAnsi" w:hAnsiTheme="majorHAnsi"/>
          <w:b/>
          <w:sz w:val="40"/>
          <w:szCs w:val="40"/>
        </w:rPr>
        <w:t>202</w:t>
      </w:r>
      <w:r w:rsidR="00C8221A">
        <w:rPr>
          <w:rFonts w:asciiTheme="majorHAnsi" w:hAnsiTheme="majorHAnsi"/>
          <w:b/>
          <w:sz w:val="40"/>
          <w:szCs w:val="40"/>
        </w:rPr>
        <w:t>6</w:t>
      </w:r>
    </w:p>
    <w:p w14:paraId="6E244973" w14:textId="1D89F342" w:rsidR="00DB1124" w:rsidRDefault="00C8221A" w:rsidP="00DB1124">
      <w:pPr>
        <w:jc w:val="center"/>
        <w:rPr>
          <w:rFonts w:asciiTheme="majorHAnsi" w:hAnsiTheme="majorHAnsi"/>
          <w:b/>
          <w:sz w:val="40"/>
          <w:szCs w:val="40"/>
        </w:rPr>
      </w:pPr>
      <w:r>
        <w:rPr>
          <w:rFonts w:asciiTheme="majorHAnsi" w:hAnsiTheme="majorHAnsi"/>
          <w:b/>
          <w:sz w:val="40"/>
          <w:szCs w:val="40"/>
        </w:rPr>
        <w:t>5:00 PM EST</w:t>
      </w:r>
    </w:p>
    <w:p w14:paraId="0C127E08" w14:textId="3C79AD22" w:rsidR="00DB1124" w:rsidRDefault="00DB1124" w:rsidP="00DB1124">
      <w:pPr>
        <w:jc w:val="center"/>
        <w:rPr>
          <w:rFonts w:asciiTheme="majorHAnsi" w:hAnsiTheme="majorHAnsi"/>
          <w:b/>
          <w:sz w:val="40"/>
          <w:szCs w:val="40"/>
        </w:rPr>
      </w:pPr>
      <w:r>
        <w:rPr>
          <w:noProof/>
        </w:rPr>
        <w:drawing>
          <wp:inline distT="0" distB="0" distL="0" distR="0" wp14:anchorId="22F3BBFB" wp14:editId="22B1CBE7">
            <wp:extent cx="1533525" cy="1479550"/>
            <wp:effectExtent l="0" t="0" r="9525" b="635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srcRect/>
                    <a:stretch>
                      <a:fillRect/>
                    </a:stretch>
                  </pic:blipFill>
                  <pic:spPr bwMode="auto">
                    <a:xfrm>
                      <a:off x="0" y="0"/>
                      <a:ext cx="1533525" cy="1479550"/>
                    </a:xfrm>
                    <a:prstGeom prst="rect">
                      <a:avLst/>
                    </a:prstGeom>
                    <a:noFill/>
                    <a:ln w="9525">
                      <a:noFill/>
                      <a:miter lim="800000"/>
                      <a:headEnd/>
                      <a:tailEnd/>
                    </a:ln>
                  </pic:spPr>
                </pic:pic>
              </a:graphicData>
            </a:graphic>
          </wp:inline>
        </w:drawing>
      </w:r>
    </w:p>
    <w:p w14:paraId="406D4C9D" w14:textId="77777777" w:rsidR="00DB1124" w:rsidRPr="00886FE4" w:rsidRDefault="00DB1124" w:rsidP="00DB1124">
      <w:pPr>
        <w:spacing w:after="0"/>
        <w:jc w:val="center"/>
        <w:rPr>
          <w:rFonts w:asciiTheme="majorHAnsi" w:hAnsiTheme="majorHAnsi" w:cs="Arial"/>
          <w:b/>
          <w:sz w:val="40"/>
          <w:szCs w:val="40"/>
        </w:rPr>
      </w:pPr>
      <w:r w:rsidRPr="00886FE4">
        <w:rPr>
          <w:rFonts w:asciiTheme="majorHAnsi" w:hAnsiTheme="majorHAnsi" w:cs="Arial"/>
          <w:b/>
          <w:sz w:val="40"/>
          <w:szCs w:val="40"/>
        </w:rPr>
        <w:t>North Carolina Department of Agriculture</w:t>
      </w:r>
    </w:p>
    <w:p w14:paraId="3C20FB87" w14:textId="77777777" w:rsidR="00DB1124" w:rsidRPr="00886FE4" w:rsidRDefault="00DB1124" w:rsidP="00DB1124">
      <w:pPr>
        <w:jc w:val="center"/>
        <w:rPr>
          <w:rFonts w:asciiTheme="majorHAnsi" w:hAnsiTheme="majorHAnsi" w:cs="Arial"/>
          <w:b/>
          <w:sz w:val="40"/>
          <w:szCs w:val="40"/>
        </w:rPr>
      </w:pPr>
      <w:r>
        <w:rPr>
          <w:rFonts w:asciiTheme="majorHAnsi" w:hAnsiTheme="majorHAnsi" w:cs="Arial"/>
          <w:b/>
          <w:sz w:val="40"/>
          <w:szCs w:val="40"/>
        </w:rPr>
        <w:t xml:space="preserve"> &amp; Consumer Services</w:t>
      </w:r>
    </w:p>
    <w:p w14:paraId="585E3160" w14:textId="6657E35E" w:rsidR="00DB1124" w:rsidRPr="00AE5F20" w:rsidRDefault="008B7734" w:rsidP="00DB1124">
      <w:pPr>
        <w:autoSpaceDE w:val="0"/>
        <w:autoSpaceDN w:val="0"/>
        <w:adjustRightInd w:val="0"/>
        <w:spacing w:after="0" w:line="360" w:lineRule="auto"/>
        <w:jc w:val="center"/>
        <w:rPr>
          <w:rFonts w:asciiTheme="majorHAnsi" w:hAnsiTheme="majorHAnsi"/>
          <w:iCs/>
          <w:sz w:val="28"/>
          <w:szCs w:val="24"/>
        </w:rPr>
      </w:pPr>
      <w:r>
        <w:rPr>
          <w:rFonts w:asciiTheme="majorHAnsi" w:hAnsiTheme="majorHAnsi"/>
          <w:iCs/>
          <w:sz w:val="28"/>
          <w:szCs w:val="24"/>
        </w:rPr>
        <w:t>300 Providence Road</w:t>
      </w:r>
    </w:p>
    <w:p w14:paraId="309906B8" w14:textId="21F337DE" w:rsidR="00DB1124" w:rsidRPr="00AE5F20" w:rsidRDefault="008B7734" w:rsidP="00DB1124">
      <w:pPr>
        <w:autoSpaceDE w:val="0"/>
        <w:autoSpaceDN w:val="0"/>
        <w:adjustRightInd w:val="0"/>
        <w:spacing w:after="0" w:line="360" w:lineRule="auto"/>
        <w:jc w:val="center"/>
        <w:rPr>
          <w:rFonts w:asciiTheme="majorHAnsi" w:hAnsiTheme="majorHAnsi"/>
          <w:iCs/>
          <w:sz w:val="28"/>
          <w:szCs w:val="24"/>
        </w:rPr>
      </w:pPr>
      <w:r>
        <w:rPr>
          <w:rFonts w:asciiTheme="majorHAnsi" w:hAnsiTheme="majorHAnsi"/>
          <w:iCs/>
          <w:sz w:val="28"/>
          <w:szCs w:val="24"/>
        </w:rPr>
        <w:t>Oxford, NC 27565</w:t>
      </w:r>
    </w:p>
    <w:p w14:paraId="79A38852" w14:textId="2455904D" w:rsidR="00DB1124" w:rsidRPr="00AE5F20" w:rsidRDefault="00DB1124" w:rsidP="00DB1124">
      <w:pPr>
        <w:autoSpaceDE w:val="0"/>
        <w:autoSpaceDN w:val="0"/>
        <w:adjustRightInd w:val="0"/>
        <w:spacing w:after="0" w:line="360" w:lineRule="auto"/>
        <w:jc w:val="center"/>
        <w:rPr>
          <w:rFonts w:asciiTheme="majorHAnsi" w:hAnsiTheme="majorHAnsi"/>
          <w:iCs/>
          <w:sz w:val="28"/>
          <w:szCs w:val="24"/>
        </w:rPr>
      </w:pPr>
      <w:r w:rsidRPr="00AE5F20">
        <w:rPr>
          <w:rFonts w:asciiTheme="majorHAnsi" w:hAnsiTheme="majorHAnsi"/>
          <w:iCs/>
          <w:sz w:val="28"/>
          <w:szCs w:val="24"/>
        </w:rPr>
        <w:t xml:space="preserve">(919) </w:t>
      </w:r>
      <w:r w:rsidR="008B7734">
        <w:rPr>
          <w:rFonts w:asciiTheme="majorHAnsi" w:hAnsiTheme="majorHAnsi"/>
          <w:iCs/>
          <w:sz w:val="28"/>
          <w:szCs w:val="24"/>
        </w:rPr>
        <w:t>693-2483</w:t>
      </w:r>
    </w:p>
    <w:p w14:paraId="11B1BCEF" w14:textId="77777777" w:rsidR="00DB1124" w:rsidRPr="00886FE4" w:rsidRDefault="00DB1124" w:rsidP="00DB1124">
      <w:pPr>
        <w:jc w:val="center"/>
        <w:rPr>
          <w:rFonts w:asciiTheme="majorHAnsi" w:hAnsiTheme="majorHAnsi"/>
          <w:b/>
          <w:sz w:val="36"/>
          <w:szCs w:val="40"/>
        </w:rPr>
      </w:pPr>
      <w:r w:rsidRPr="00886FE4">
        <w:rPr>
          <w:rFonts w:asciiTheme="majorHAnsi" w:hAnsiTheme="majorHAnsi"/>
          <w:b/>
          <w:sz w:val="36"/>
          <w:szCs w:val="40"/>
        </w:rPr>
        <w:t>Steve Troxler - Commissioner</w:t>
      </w:r>
    </w:p>
    <w:p w14:paraId="6AA9DC23" w14:textId="77777777" w:rsidR="00DB1124" w:rsidRDefault="00DB1124" w:rsidP="00DB1124">
      <w:pPr>
        <w:autoSpaceDE w:val="0"/>
        <w:autoSpaceDN w:val="0"/>
        <w:adjustRightInd w:val="0"/>
        <w:spacing w:after="0" w:line="240" w:lineRule="auto"/>
        <w:ind w:left="720"/>
        <w:jc w:val="center"/>
        <w:rPr>
          <w:rFonts w:asciiTheme="majorHAnsi" w:hAnsiTheme="majorHAnsi"/>
          <w:sz w:val="24"/>
        </w:rPr>
      </w:pPr>
    </w:p>
    <w:p w14:paraId="421F2E0D" w14:textId="77777777" w:rsidR="000F5BFB" w:rsidRDefault="000F5BFB" w:rsidP="00DB1124">
      <w:pPr>
        <w:autoSpaceDE w:val="0"/>
        <w:autoSpaceDN w:val="0"/>
        <w:adjustRightInd w:val="0"/>
        <w:spacing w:after="0" w:line="240" w:lineRule="auto"/>
        <w:ind w:left="720"/>
        <w:jc w:val="center"/>
        <w:rPr>
          <w:rFonts w:asciiTheme="majorHAnsi" w:hAnsiTheme="majorHAnsi"/>
          <w:sz w:val="24"/>
        </w:rPr>
        <w:sectPr w:rsidR="000F5BFB" w:rsidSect="00877BBA">
          <w:footerReference w:type="default" r:id="rId12"/>
          <w:footerReference w:type="first" r:id="rId13"/>
          <w:pgSz w:w="12240" w:h="15840" w:code="1"/>
          <w:pgMar w:top="1152" w:right="576" w:bottom="1152" w:left="576" w:header="720" w:footer="720" w:gutter="0"/>
          <w:pgNumType w:start="0"/>
          <w:cols w:space="720"/>
          <w:titlePg/>
          <w:docGrid w:linePitch="360"/>
        </w:sectPr>
      </w:pPr>
    </w:p>
    <w:p w14:paraId="116F1737" w14:textId="77777777" w:rsidR="00DB1124" w:rsidRDefault="00DB1124" w:rsidP="00DB1124">
      <w:pPr>
        <w:autoSpaceDE w:val="0"/>
        <w:autoSpaceDN w:val="0"/>
        <w:adjustRightInd w:val="0"/>
        <w:spacing w:after="0" w:line="240" w:lineRule="auto"/>
        <w:ind w:left="720"/>
        <w:jc w:val="center"/>
        <w:rPr>
          <w:rFonts w:asciiTheme="majorHAnsi" w:hAnsiTheme="majorHAnsi"/>
          <w:sz w:val="24"/>
        </w:rPr>
      </w:pPr>
    </w:p>
    <w:p w14:paraId="6DDA4D0E" w14:textId="77777777" w:rsidR="00DB1124" w:rsidRPr="00A1779F" w:rsidRDefault="00DB1124" w:rsidP="00DB1124">
      <w:pPr>
        <w:autoSpaceDE w:val="0"/>
        <w:autoSpaceDN w:val="0"/>
        <w:adjustRightInd w:val="0"/>
        <w:spacing w:after="0" w:line="240" w:lineRule="auto"/>
        <w:ind w:left="720"/>
        <w:jc w:val="center"/>
        <w:rPr>
          <w:rFonts w:asciiTheme="majorHAnsi" w:hAnsiTheme="majorHAnsi"/>
          <w:sz w:val="24"/>
        </w:rPr>
      </w:pPr>
      <w:r w:rsidRPr="00A1779F">
        <w:rPr>
          <w:rFonts w:asciiTheme="majorHAnsi" w:hAnsiTheme="majorHAnsi"/>
          <w:sz w:val="24"/>
        </w:rPr>
        <w:t>The forms in this manual may be reproduced.</w:t>
      </w:r>
    </w:p>
    <w:p w14:paraId="6ACAF524" w14:textId="0CAB9C22" w:rsidR="00DB1124" w:rsidRPr="00A1779F" w:rsidRDefault="00DB1124" w:rsidP="00DB1124">
      <w:pPr>
        <w:ind w:left="720"/>
        <w:jc w:val="center"/>
        <w:rPr>
          <w:rFonts w:asciiTheme="majorHAnsi" w:hAnsiTheme="majorHAnsi"/>
          <w:sz w:val="24"/>
        </w:rPr>
      </w:pPr>
      <w:r w:rsidRPr="00A1779F">
        <w:rPr>
          <w:rFonts w:asciiTheme="majorHAnsi" w:hAnsiTheme="majorHAnsi"/>
          <w:sz w:val="24"/>
        </w:rPr>
        <w:t xml:space="preserve">Additional copies of this publication may be obtained from our website at: </w:t>
      </w:r>
      <w:hyperlink r:id="rId14" w:history="1">
        <w:r w:rsidR="00327091" w:rsidRPr="00327091">
          <w:rPr>
            <w:rStyle w:val="Hyperlink"/>
          </w:rPr>
          <w:t>N.C. Agriculture Innovations &amp; Research | NC Agriculture</w:t>
        </w:r>
      </w:hyperlink>
    </w:p>
    <w:p w14:paraId="1538E08A" w14:textId="77777777" w:rsidR="00DB1124" w:rsidRPr="00886FE4" w:rsidRDefault="00DB1124" w:rsidP="00DB1124">
      <w:pPr>
        <w:jc w:val="center"/>
        <w:rPr>
          <w:rFonts w:asciiTheme="majorHAnsi" w:hAnsiTheme="majorHAnsi"/>
          <w:b/>
          <w:sz w:val="40"/>
          <w:szCs w:val="40"/>
        </w:rPr>
      </w:pPr>
    </w:p>
    <w:p w14:paraId="3AFE70D2" w14:textId="77777777" w:rsidR="00DB1124" w:rsidRPr="003E08CE" w:rsidRDefault="00DB1124" w:rsidP="00DB1124">
      <w:pPr>
        <w:pStyle w:val="Heading3"/>
        <w:rPr>
          <w:rFonts w:asciiTheme="minorHAnsi" w:hAnsiTheme="minorHAnsi"/>
          <w:b/>
          <w:bCs/>
        </w:rPr>
      </w:pPr>
      <w:r w:rsidRPr="003E08CE">
        <w:rPr>
          <w:rFonts w:asciiTheme="minorHAnsi" w:hAnsiTheme="minorHAnsi"/>
          <w:b/>
          <w:bCs/>
        </w:rPr>
        <w:t>Program Solicitation Information</w:t>
      </w:r>
    </w:p>
    <w:p w14:paraId="4E3AF564" w14:textId="77777777" w:rsidR="00DB1124" w:rsidRPr="00B41067" w:rsidRDefault="00DB1124" w:rsidP="00DB1124">
      <w:pPr>
        <w:autoSpaceDE w:val="0"/>
        <w:autoSpaceDN w:val="0"/>
        <w:adjustRightInd w:val="0"/>
        <w:spacing w:after="0" w:line="240" w:lineRule="auto"/>
        <w:rPr>
          <w:rFonts w:asciiTheme="minorHAnsi" w:hAnsiTheme="minorHAnsi" w:cstheme="minorHAnsi"/>
          <w:b/>
          <w:bCs/>
          <w:sz w:val="24"/>
          <w:szCs w:val="24"/>
        </w:rPr>
      </w:pPr>
    </w:p>
    <w:p w14:paraId="5398445F" w14:textId="34FC7A2D" w:rsidR="00DB1124" w:rsidRPr="00B41067" w:rsidRDefault="00DB1124" w:rsidP="00DB1124">
      <w:pPr>
        <w:autoSpaceDE w:val="0"/>
        <w:autoSpaceDN w:val="0"/>
        <w:adjustRightInd w:val="0"/>
        <w:spacing w:after="0" w:line="240" w:lineRule="auto"/>
        <w:rPr>
          <w:rFonts w:asciiTheme="minorHAnsi" w:hAnsiTheme="minorHAnsi" w:cstheme="minorHAnsi"/>
          <w:b/>
          <w:bCs/>
          <w:sz w:val="24"/>
          <w:szCs w:val="24"/>
        </w:rPr>
      </w:pPr>
      <w:r w:rsidRPr="00B41067">
        <w:rPr>
          <w:rFonts w:asciiTheme="minorHAnsi" w:hAnsiTheme="minorHAnsi" w:cstheme="minorHAnsi"/>
          <w:b/>
          <w:bCs/>
          <w:sz w:val="24"/>
          <w:szCs w:val="24"/>
        </w:rPr>
        <w:t xml:space="preserve">Funding Opportunity </w:t>
      </w:r>
      <w:r w:rsidR="00113A80">
        <w:rPr>
          <w:rFonts w:asciiTheme="minorHAnsi" w:hAnsiTheme="minorHAnsi" w:cstheme="minorHAnsi"/>
          <w:b/>
          <w:bCs/>
          <w:sz w:val="24"/>
          <w:szCs w:val="24"/>
        </w:rPr>
        <w:t>from NCDA&amp;CS</w:t>
      </w:r>
      <w:r w:rsidR="002853D6">
        <w:rPr>
          <w:rFonts w:asciiTheme="minorHAnsi" w:hAnsiTheme="minorHAnsi" w:cstheme="minorHAnsi"/>
          <w:b/>
          <w:bCs/>
          <w:sz w:val="24"/>
          <w:szCs w:val="24"/>
        </w:rPr>
        <w:t>: North</w:t>
      </w:r>
      <w:r w:rsidR="00ED065D">
        <w:rPr>
          <w:rFonts w:asciiTheme="minorHAnsi" w:hAnsiTheme="minorHAnsi" w:cstheme="minorHAnsi"/>
          <w:b/>
          <w:bCs/>
          <w:sz w:val="24"/>
          <w:szCs w:val="24"/>
        </w:rPr>
        <w:t xml:space="preserve"> Carolina Agriculture Innovations &amp; Research</w:t>
      </w:r>
    </w:p>
    <w:p w14:paraId="422D4DE9" w14:textId="77777777" w:rsidR="00DB1124" w:rsidRPr="00B41067" w:rsidRDefault="00DB1124" w:rsidP="00DB1124">
      <w:pPr>
        <w:autoSpaceDE w:val="0"/>
        <w:autoSpaceDN w:val="0"/>
        <w:adjustRightInd w:val="0"/>
        <w:spacing w:after="0" w:line="240" w:lineRule="auto"/>
        <w:rPr>
          <w:rFonts w:asciiTheme="minorHAnsi" w:hAnsiTheme="minorHAnsi" w:cstheme="minorHAnsi"/>
          <w:b/>
          <w:bCs/>
          <w:sz w:val="24"/>
          <w:szCs w:val="24"/>
        </w:rPr>
      </w:pPr>
    </w:p>
    <w:p w14:paraId="34FA93B0" w14:textId="2F477601" w:rsidR="00957552" w:rsidRPr="004A05A3" w:rsidRDefault="00DB1124" w:rsidP="00DB1124">
      <w:pPr>
        <w:autoSpaceDE w:val="0"/>
        <w:autoSpaceDN w:val="0"/>
        <w:adjustRightInd w:val="0"/>
        <w:spacing w:after="0" w:line="240" w:lineRule="auto"/>
        <w:rPr>
          <w:rFonts w:asciiTheme="minorHAnsi" w:hAnsiTheme="minorHAnsi" w:cstheme="minorHAnsi"/>
          <w:sz w:val="24"/>
          <w:szCs w:val="24"/>
        </w:rPr>
      </w:pPr>
      <w:r w:rsidRPr="003E08CE">
        <w:rPr>
          <w:rFonts w:asciiTheme="minorHAnsi" w:hAnsiTheme="minorHAnsi" w:cstheme="minorHAnsi"/>
          <w:b/>
          <w:bCs/>
          <w:sz w:val="24"/>
          <w:szCs w:val="24"/>
        </w:rPr>
        <w:t>Dates:</w:t>
      </w:r>
      <w:r w:rsidR="00581C97">
        <w:rPr>
          <w:rFonts w:asciiTheme="minorHAnsi" w:hAnsiTheme="minorHAnsi" w:cstheme="minorHAnsi"/>
          <w:b/>
          <w:bCs/>
          <w:sz w:val="24"/>
          <w:szCs w:val="24"/>
        </w:rPr>
        <w:t xml:space="preserve"> </w:t>
      </w:r>
      <w:r w:rsidRPr="003E08CE">
        <w:rPr>
          <w:rFonts w:asciiTheme="minorHAnsi" w:hAnsiTheme="minorHAnsi" w:cstheme="minorHAnsi"/>
          <w:b/>
          <w:bCs/>
          <w:sz w:val="24"/>
          <w:szCs w:val="24"/>
        </w:rPr>
        <w:t xml:space="preserve"> </w:t>
      </w:r>
      <w:r w:rsidRPr="003E08CE">
        <w:rPr>
          <w:rFonts w:asciiTheme="minorHAnsi" w:hAnsiTheme="minorHAnsi" w:cstheme="minorHAnsi"/>
          <w:sz w:val="24"/>
          <w:szCs w:val="24"/>
        </w:rPr>
        <w:t xml:space="preserve">Applications must be sent </w:t>
      </w:r>
      <w:r w:rsidRPr="003E08CE">
        <w:rPr>
          <w:rFonts w:asciiTheme="minorHAnsi" w:hAnsiTheme="minorHAnsi" w:cstheme="minorHAnsi"/>
          <w:b/>
          <w:bCs/>
          <w:sz w:val="24"/>
          <w:szCs w:val="24"/>
          <w:u w:val="single"/>
        </w:rPr>
        <w:t>electronically</w:t>
      </w:r>
      <w:r w:rsidRPr="003E08CE">
        <w:rPr>
          <w:rFonts w:asciiTheme="minorHAnsi" w:hAnsiTheme="minorHAnsi" w:cstheme="minorHAnsi"/>
          <w:sz w:val="24"/>
          <w:szCs w:val="24"/>
        </w:rPr>
        <w:t xml:space="preserve"> to </w:t>
      </w:r>
      <w:r w:rsidR="00113A80" w:rsidRPr="003E08CE">
        <w:rPr>
          <w:rFonts w:asciiTheme="minorHAnsi" w:hAnsiTheme="minorHAnsi" w:cstheme="minorHAnsi"/>
          <w:sz w:val="24"/>
          <w:szCs w:val="24"/>
        </w:rPr>
        <w:t>Allison Medlin,</w:t>
      </w:r>
      <w:r w:rsidRPr="003E08CE">
        <w:rPr>
          <w:rFonts w:asciiTheme="minorHAnsi" w:hAnsiTheme="minorHAnsi" w:cstheme="minorHAnsi"/>
          <w:sz w:val="24"/>
          <w:szCs w:val="24"/>
        </w:rPr>
        <w:t xml:space="preserve"> </w:t>
      </w:r>
      <w:r w:rsidR="006B3095" w:rsidRPr="003E08CE">
        <w:rPr>
          <w:rFonts w:asciiTheme="minorHAnsi" w:hAnsiTheme="minorHAnsi" w:cstheme="minorHAnsi"/>
          <w:sz w:val="24"/>
          <w:szCs w:val="24"/>
        </w:rPr>
        <w:t xml:space="preserve">Administrative Assistant </w:t>
      </w:r>
      <w:r w:rsidR="00382745" w:rsidRPr="003E08CE">
        <w:rPr>
          <w:rFonts w:asciiTheme="minorHAnsi" w:hAnsiTheme="minorHAnsi" w:cstheme="minorHAnsi"/>
          <w:sz w:val="24"/>
          <w:szCs w:val="24"/>
        </w:rPr>
        <w:t xml:space="preserve">at </w:t>
      </w:r>
      <w:hyperlink r:id="rId15" w:history="1">
        <w:r w:rsidR="00382745" w:rsidRPr="003E08CE">
          <w:rPr>
            <w:rStyle w:val="Hyperlink"/>
            <w:rFonts w:asciiTheme="minorHAnsi" w:hAnsiTheme="minorHAnsi" w:cstheme="minorHAnsi"/>
            <w:sz w:val="24"/>
            <w:szCs w:val="24"/>
          </w:rPr>
          <w:t>Allison.medlin@ncagr.gov</w:t>
        </w:r>
      </w:hyperlink>
      <w:r w:rsidR="00382745" w:rsidRPr="003E08CE">
        <w:rPr>
          <w:rFonts w:asciiTheme="minorHAnsi" w:hAnsiTheme="minorHAnsi" w:cstheme="minorHAnsi"/>
          <w:sz w:val="24"/>
          <w:szCs w:val="24"/>
        </w:rPr>
        <w:t xml:space="preserve"> </w:t>
      </w:r>
      <w:r w:rsidRPr="003E08CE">
        <w:rPr>
          <w:rFonts w:asciiTheme="minorHAnsi" w:hAnsiTheme="minorHAnsi" w:cstheme="minorHAnsi"/>
          <w:sz w:val="24"/>
          <w:szCs w:val="24"/>
        </w:rPr>
        <w:t xml:space="preserve">by </w:t>
      </w:r>
      <w:r w:rsidR="00976064">
        <w:rPr>
          <w:rFonts w:asciiTheme="minorHAnsi" w:hAnsiTheme="minorHAnsi" w:cstheme="minorHAnsi"/>
          <w:b/>
          <w:bCs/>
          <w:sz w:val="24"/>
          <w:szCs w:val="24"/>
        </w:rPr>
        <w:t>5:00pm</w:t>
      </w:r>
      <w:r w:rsidRPr="003E08CE">
        <w:rPr>
          <w:rFonts w:asciiTheme="minorHAnsi" w:hAnsiTheme="minorHAnsi" w:cstheme="minorHAnsi"/>
          <w:b/>
          <w:bCs/>
          <w:sz w:val="24"/>
          <w:szCs w:val="24"/>
        </w:rPr>
        <w:t xml:space="preserve"> on </w:t>
      </w:r>
      <w:r w:rsidR="00382745" w:rsidRPr="003E08CE">
        <w:rPr>
          <w:rFonts w:asciiTheme="minorHAnsi" w:hAnsiTheme="minorHAnsi" w:cstheme="minorHAnsi"/>
          <w:b/>
          <w:bCs/>
          <w:sz w:val="24"/>
          <w:szCs w:val="24"/>
        </w:rPr>
        <w:t xml:space="preserve">Friday, </w:t>
      </w:r>
      <w:r w:rsidR="00976064">
        <w:rPr>
          <w:rFonts w:asciiTheme="minorHAnsi" w:hAnsiTheme="minorHAnsi" w:cstheme="minorHAnsi"/>
          <w:b/>
          <w:bCs/>
          <w:sz w:val="24"/>
          <w:szCs w:val="24"/>
        </w:rPr>
        <w:t>October 16th</w:t>
      </w:r>
      <w:r w:rsidR="00382745" w:rsidRPr="003E08CE">
        <w:rPr>
          <w:rFonts w:asciiTheme="minorHAnsi" w:hAnsiTheme="minorHAnsi" w:cstheme="minorHAnsi"/>
          <w:b/>
          <w:bCs/>
          <w:sz w:val="24"/>
          <w:szCs w:val="24"/>
        </w:rPr>
        <w:t>,</w:t>
      </w:r>
      <w:r w:rsidRPr="003E08CE">
        <w:rPr>
          <w:rFonts w:asciiTheme="minorHAnsi" w:hAnsiTheme="minorHAnsi" w:cstheme="minorHAnsi"/>
          <w:b/>
          <w:bCs/>
          <w:sz w:val="24"/>
          <w:szCs w:val="24"/>
        </w:rPr>
        <w:t xml:space="preserve"> 202</w:t>
      </w:r>
      <w:r w:rsidR="00976064">
        <w:rPr>
          <w:rFonts w:asciiTheme="minorHAnsi" w:hAnsiTheme="minorHAnsi" w:cstheme="minorHAnsi"/>
          <w:b/>
          <w:bCs/>
          <w:sz w:val="24"/>
          <w:szCs w:val="24"/>
        </w:rPr>
        <w:t>6</w:t>
      </w:r>
      <w:r w:rsidRPr="003E08CE">
        <w:rPr>
          <w:rFonts w:asciiTheme="minorHAnsi" w:hAnsiTheme="minorHAnsi" w:cstheme="minorHAnsi"/>
          <w:sz w:val="24"/>
          <w:szCs w:val="24"/>
        </w:rPr>
        <w:t xml:space="preserve">. </w:t>
      </w:r>
      <w:r w:rsidR="00581C97">
        <w:rPr>
          <w:rFonts w:asciiTheme="minorHAnsi" w:hAnsiTheme="minorHAnsi" w:cstheme="minorHAnsi"/>
          <w:sz w:val="24"/>
          <w:szCs w:val="24"/>
        </w:rPr>
        <w:t xml:space="preserve"> </w:t>
      </w:r>
      <w:r w:rsidR="00957552">
        <w:rPr>
          <w:rFonts w:asciiTheme="minorHAnsi" w:hAnsiTheme="minorHAnsi" w:cstheme="minorHAnsi"/>
          <w:sz w:val="24"/>
          <w:szCs w:val="24"/>
        </w:rPr>
        <w:t xml:space="preserve">Please email </w:t>
      </w:r>
      <w:r w:rsidRPr="003E08CE">
        <w:rPr>
          <w:rFonts w:asciiTheme="minorHAnsi" w:hAnsiTheme="minorHAnsi" w:cstheme="minorHAnsi"/>
          <w:sz w:val="24"/>
          <w:szCs w:val="24"/>
        </w:rPr>
        <w:t>Application</w:t>
      </w:r>
      <w:r w:rsidR="00957552">
        <w:rPr>
          <w:rFonts w:asciiTheme="minorHAnsi" w:hAnsiTheme="minorHAnsi" w:cstheme="minorHAnsi"/>
          <w:sz w:val="24"/>
          <w:szCs w:val="24"/>
        </w:rPr>
        <w:t xml:space="preserve"> documents in their </w:t>
      </w:r>
      <w:proofErr w:type="gramStart"/>
      <w:r w:rsidR="00957552" w:rsidRPr="00957552">
        <w:rPr>
          <w:rFonts w:asciiTheme="minorHAnsi" w:hAnsiTheme="minorHAnsi" w:cstheme="minorHAnsi"/>
          <w:b/>
          <w:bCs/>
          <w:sz w:val="24"/>
          <w:szCs w:val="24"/>
        </w:rPr>
        <w:t>Original</w:t>
      </w:r>
      <w:proofErr w:type="gramEnd"/>
      <w:r w:rsidR="00957552">
        <w:rPr>
          <w:rFonts w:asciiTheme="minorHAnsi" w:hAnsiTheme="minorHAnsi" w:cstheme="minorHAnsi"/>
          <w:sz w:val="24"/>
          <w:szCs w:val="24"/>
        </w:rPr>
        <w:t xml:space="preserve"> </w:t>
      </w:r>
      <w:r w:rsidR="00957552" w:rsidRPr="00581C97">
        <w:rPr>
          <w:rFonts w:asciiTheme="minorHAnsi" w:hAnsiTheme="minorHAnsi" w:cstheme="minorHAnsi"/>
          <w:b/>
          <w:bCs/>
          <w:sz w:val="24"/>
          <w:szCs w:val="24"/>
        </w:rPr>
        <w:t>format</w:t>
      </w:r>
      <w:r w:rsidR="00957552">
        <w:rPr>
          <w:rFonts w:asciiTheme="minorHAnsi" w:hAnsiTheme="minorHAnsi" w:cstheme="minorHAnsi"/>
          <w:sz w:val="24"/>
          <w:szCs w:val="24"/>
        </w:rPr>
        <w:t xml:space="preserve"> </w:t>
      </w:r>
      <w:r w:rsidR="00957552" w:rsidRPr="004A05A3">
        <w:rPr>
          <w:rFonts w:asciiTheme="minorHAnsi" w:hAnsiTheme="minorHAnsi" w:cstheme="minorHAnsi"/>
          <w:b/>
          <w:bCs/>
          <w:sz w:val="24"/>
          <w:szCs w:val="24"/>
        </w:rPr>
        <w:t>(WORD/EXCEL</w:t>
      </w:r>
      <w:r w:rsidR="00C500F2" w:rsidRPr="004A05A3">
        <w:rPr>
          <w:rFonts w:asciiTheme="minorHAnsi" w:hAnsiTheme="minorHAnsi" w:cstheme="minorHAnsi"/>
          <w:b/>
          <w:bCs/>
          <w:sz w:val="24"/>
          <w:szCs w:val="24"/>
        </w:rPr>
        <w:t>)</w:t>
      </w:r>
      <w:r w:rsidR="004A05A3">
        <w:rPr>
          <w:rFonts w:asciiTheme="minorHAnsi" w:hAnsiTheme="minorHAnsi" w:cstheme="minorHAnsi"/>
          <w:sz w:val="24"/>
          <w:szCs w:val="24"/>
        </w:rPr>
        <w:t>.</w:t>
      </w:r>
    </w:p>
    <w:p w14:paraId="5F12BB75" w14:textId="19C074F5" w:rsidR="00DB1124" w:rsidRPr="003E08CE" w:rsidRDefault="00DB1124" w:rsidP="00DB1124">
      <w:pPr>
        <w:autoSpaceDE w:val="0"/>
        <w:autoSpaceDN w:val="0"/>
        <w:adjustRightInd w:val="0"/>
        <w:spacing w:after="0" w:line="240" w:lineRule="auto"/>
        <w:rPr>
          <w:rFonts w:asciiTheme="minorHAnsi" w:hAnsiTheme="minorHAnsi" w:cstheme="minorHAnsi"/>
          <w:sz w:val="24"/>
          <w:szCs w:val="24"/>
        </w:rPr>
      </w:pPr>
    </w:p>
    <w:p w14:paraId="6CAE7335" w14:textId="6393A8F0" w:rsidR="00DB1124" w:rsidRDefault="00957552" w:rsidP="00DB1124">
      <w:pPr>
        <w:autoSpaceDE w:val="0"/>
        <w:autoSpaceDN w:val="0"/>
        <w:adjustRightInd w:val="0"/>
        <w:spacing w:after="0" w:line="240" w:lineRule="auto"/>
        <w:rPr>
          <w:rFonts w:asciiTheme="minorHAnsi" w:hAnsiTheme="minorHAnsi" w:cstheme="minorHAnsi"/>
          <w:sz w:val="24"/>
          <w:szCs w:val="24"/>
        </w:rPr>
      </w:pPr>
      <w:r w:rsidRPr="00957552">
        <w:rPr>
          <w:rFonts w:asciiTheme="minorHAnsi" w:hAnsiTheme="minorHAnsi" w:cstheme="minorHAnsi"/>
          <w:sz w:val="24"/>
          <w:szCs w:val="24"/>
        </w:rPr>
        <w:t>Mail one (1) original application packet with appropriate signatures to:</w:t>
      </w:r>
    </w:p>
    <w:p w14:paraId="4C344F93" w14:textId="32F738B5" w:rsid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NCDA&amp;CS </w:t>
      </w:r>
      <w:r w:rsidR="00C8221A">
        <w:rPr>
          <w:rFonts w:asciiTheme="minorHAnsi" w:hAnsiTheme="minorHAnsi" w:cstheme="minorHAnsi"/>
          <w:sz w:val="24"/>
          <w:szCs w:val="24"/>
        </w:rPr>
        <w:t>NCAIR</w:t>
      </w:r>
    </w:p>
    <w:p w14:paraId="5DA0B9A9" w14:textId="7A1E53CD" w:rsid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Oxfor</w:t>
      </w:r>
      <w:r w:rsidRPr="00323AE9">
        <w:rPr>
          <w:rFonts w:asciiTheme="minorHAnsi" w:hAnsiTheme="minorHAnsi" w:cstheme="minorHAnsi"/>
          <w:sz w:val="24"/>
          <w:szCs w:val="24"/>
        </w:rPr>
        <w:t xml:space="preserve">d </w:t>
      </w:r>
      <w:r w:rsidR="007332B1" w:rsidRPr="00323AE9">
        <w:rPr>
          <w:rFonts w:asciiTheme="minorHAnsi" w:hAnsiTheme="minorHAnsi" w:cstheme="minorHAnsi"/>
          <w:sz w:val="24"/>
          <w:szCs w:val="24"/>
        </w:rPr>
        <w:t>Tobacco</w:t>
      </w:r>
      <w:r w:rsidR="007332B1">
        <w:rPr>
          <w:rFonts w:asciiTheme="minorHAnsi" w:hAnsiTheme="minorHAnsi" w:cstheme="minorHAnsi"/>
          <w:sz w:val="24"/>
          <w:szCs w:val="24"/>
        </w:rPr>
        <w:t xml:space="preserve"> </w:t>
      </w:r>
      <w:r>
        <w:rPr>
          <w:rFonts w:asciiTheme="minorHAnsi" w:hAnsiTheme="minorHAnsi" w:cstheme="minorHAnsi"/>
          <w:sz w:val="24"/>
          <w:szCs w:val="24"/>
        </w:rPr>
        <w:t>Research Station</w:t>
      </w:r>
    </w:p>
    <w:p w14:paraId="44C136EE" w14:textId="056E92B2" w:rsid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300 Providence Rd.</w:t>
      </w:r>
    </w:p>
    <w:p w14:paraId="22B0EA78" w14:textId="49C49376" w:rsidR="00957552" w:rsidRP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Oxford, NC 27565</w:t>
      </w:r>
    </w:p>
    <w:p w14:paraId="475EB557" w14:textId="77777777" w:rsidR="00957552" w:rsidRPr="00957552" w:rsidRDefault="00957552" w:rsidP="00DB1124">
      <w:pPr>
        <w:autoSpaceDE w:val="0"/>
        <w:autoSpaceDN w:val="0"/>
        <w:adjustRightInd w:val="0"/>
        <w:spacing w:after="0" w:line="240" w:lineRule="auto"/>
        <w:rPr>
          <w:rFonts w:asciiTheme="minorHAnsi" w:hAnsiTheme="minorHAnsi" w:cstheme="minorHAnsi"/>
          <w:sz w:val="24"/>
          <w:szCs w:val="24"/>
        </w:rPr>
      </w:pPr>
    </w:p>
    <w:p w14:paraId="15FB5B9D" w14:textId="35C1D935" w:rsidR="00877BBA" w:rsidRDefault="00DB1124" w:rsidP="009C2C3A">
      <w:pPr>
        <w:autoSpaceDE w:val="0"/>
        <w:autoSpaceDN w:val="0"/>
        <w:adjustRightInd w:val="0"/>
        <w:spacing w:after="0" w:line="240" w:lineRule="auto"/>
        <w:rPr>
          <w:rFonts w:asciiTheme="minorHAnsi" w:hAnsiTheme="minorHAnsi" w:cstheme="minorHAnsi"/>
          <w:sz w:val="24"/>
          <w:szCs w:val="24"/>
        </w:rPr>
        <w:sectPr w:rsidR="00877BBA" w:rsidSect="009C2C3A">
          <w:pgSz w:w="12240" w:h="15840" w:code="1"/>
          <w:pgMar w:top="1152" w:right="1440" w:bottom="1152" w:left="1440" w:header="720" w:footer="720" w:gutter="0"/>
          <w:cols w:space="720"/>
          <w:docGrid w:linePitch="360"/>
        </w:sectPr>
      </w:pPr>
      <w:r w:rsidRPr="00B41067">
        <w:rPr>
          <w:rFonts w:asciiTheme="minorHAnsi" w:hAnsiTheme="minorHAnsi" w:cstheme="minorHAnsi"/>
          <w:b/>
          <w:bCs/>
          <w:sz w:val="24"/>
          <w:szCs w:val="24"/>
        </w:rPr>
        <w:t>Executive Summary</w:t>
      </w:r>
      <w:r w:rsidR="002C5B47" w:rsidRPr="00B41067">
        <w:rPr>
          <w:rFonts w:asciiTheme="minorHAnsi" w:hAnsiTheme="minorHAnsi" w:cstheme="minorHAnsi"/>
          <w:b/>
          <w:bCs/>
          <w:sz w:val="24"/>
          <w:szCs w:val="24"/>
        </w:rPr>
        <w:t xml:space="preserve">: </w:t>
      </w:r>
      <w:r w:rsidR="002C5B47" w:rsidRPr="002C5B47">
        <w:rPr>
          <w:rFonts w:asciiTheme="minorHAnsi" w:hAnsiTheme="minorHAnsi" w:cstheme="minorHAnsi"/>
          <w:sz w:val="24"/>
          <w:szCs w:val="24"/>
        </w:rPr>
        <w:t>The</w:t>
      </w:r>
      <w:r w:rsidRPr="00B41067">
        <w:rPr>
          <w:rFonts w:asciiTheme="minorHAnsi" w:hAnsiTheme="minorHAnsi" w:cstheme="minorHAnsi"/>
          <w:sz w:val="24"/>
          <w:szCs w:val="24"/>
        </w:rPr>
        <w:t xml:space="preserve"> North Carolina Department of Agriculture and Consumer Services (NCDA&amp;CS) requests applications for the fiscal year 202</w:t>
      </w:r>
      <w:r w:rsidR="00D45DFA">
        <w:rPr>
          <w:rFonts w:asciiTheme="minorHAnsi" w:hAnsiTheme="minorHAnsi" w:cstheme="minorHAnsi"/>
          <w:sz w:val="24"/>
          <w:szCs w:val="24"/>
        </w:rPr>
        <w:t>6</w:t>
      </w:r>
      <w:r w:rsidR="00382745">
        <w:rPr>
          <w:rFonts w:asciiTheme="minorHAnsi" w:hAnsiTheme="minorHAnsi" w:cstheme="minorHAnsi"/>
          <w:sz w:val="24"/>
          <w:szCs w:val="24"/>
        </w:rPr>
        <w:t>-2</w:t>
      </w:r>
      <w:r w:rsidR="00D45DFA">
        <w:rPr>
          <w:rFonts w:asciiTheme="minorHAnsi" w:hAnsiTheme="minorHAnsi" w:cstheme="minorHAnsi"/>
          <w:sz w:val="24"/>
          <w:szCs w:val="24"/>
        </w:rPr>
        <w:t>7</w:t>
      </w:r>
      <w:r w:rsidR="00AE74A2">
        <w:rPr>
          <w:rFonts w:asciiTheme="minorHAnsi" w:hAnsiTheme="minorHAnsi" w:cstheme="minorHAnsi"/>
          <w:sz w:val="24"/>
          <w:szCs w:val="24"/>
        </w:rPr>
        <w:t>.</w:t>
      </w:r>
      <w:r w:rsidRPr="00B41067">
        <w:rPr>
          <w:rFonts w:asciiTheme="minorHAnsi" w:hAnsiTheme="minorHAnsi" w:cstheme="minorHAnsi"/>
          <w:sz w:val="24"/>
          <w:szCs w:val="24"/>
        </w:rPr>
        <w:t xml:space="preserve"> </w:t>
      </w:r>
      <w:r w:rsidR="00581C97">
        <w:rPr>
          <w:rFonts w:asciiTheme="minorHAnsi" w:hAnsiTheme="minorHAnsi" w:cstheme="minorHAnsi"/>
          <w:sz w:val="24"/>
          <w:szCs w:val="24"/>
        </w:rPr>
        <w:t xml:space="preserve"> </w:t>
      </w:r>
      <w:r w:rsidRPr="00B41067">
        <w:rPr>
          <w:rFonts w:asciiTheme="minorHAnsi" w:hAnsiTheme="minorHAnsi" w:cstheme="minorHAnsi"/>
          <w:sz w:val="24"/>
          <w:szCs w:val="24"/>
        </w:rPr>
        <w:t>Projects will be reviewed, selected, and modified as necessary</w:t>
      </w:r>
      <w:r w:rsidR="00581C97">
        <w:rPr>
          <w:rFonts w:asciiTheme="minorHAnsi" w:hAnsiTheme="minorHAnsi" w:cstheme="minorHAnsi"/>
          <w:sz w:val="24"/>
          <w:szCs w:val="24"/>
        </w:rPr>
        <w:t>.</w:t>
      </w:r>
      <w:r w:rsidR="00B40C44">
        <w:rPr>
          <w:rFonts w:asciiTheme="minorHAnsi" w:hAnsiTheme="minorHAnsi" w:cstheme="minorHAnsi"/>
          <w:sz w:val="24"/>
          <w:szCs w:val="24"/>
        </w:rPr>
        <w:t xml:space="preserve">  </w:t>
      </w:r>
      <w:r w:rsidR="00AE74A2">
        <w:rPr>
          <w:rFonts w:asciiTheme="minorHAnsi" w:hAnsiTheme="minorHAnsi" w:cstheme="minorHAnsi"/>
          <w:sz w:val="24"/>
          <w:szCs w:val="24"/>
        </w:rPr>
        <w:t>The Department has $1 million to support this grant program</w:t>
      </w:r>
      <w:r w:rsidR="00D519FC">
        <w:rPr>
          <w:rFonts w:asciiTheme="minorHAnsi" w:hAnsiTheme="minorHAnsi" w:cstheme="minorHAnsi"/>
          <w:sz w:val="24"/>
          <w:szCs w:val="24"/>
        </w:rPr>
        <w:t xml:space="preserve"> </w:t>
      </w:r>
      <w:r w:rsidR="005568B3">
        <w:rPr>
          <w:rFonts w:asciiTheme="minorHAnsi" w:hAnsiTheme="minorHAnsi" w:cstheme="minorHAnsi"/>
          <w:sz w:val="24"/>
          <w:szCs w:val="24"/>
        </w:rPr>
        <w:t>for this</w:t>
      </w:r>
      <w:r w:rsidR="00AE74A2">
        <w:rPr>
          <w:rFonts w:asciiTheme="minorHAnsi" w:hAnsiTheme="minorHAnsi" w:cstheme="minorHAnsi"/>
          <w:sz w:val="24"/>
          <w:szCs w:val="24"/>
        </w:rPr>
        <w:t xml:space="preserve"> fiscal year.</w:t>
      </w:r>
      <w:r w:rsidRPr="00B41067">
        <w:rPr>
          <w:rFonts w:asciiTheme="minorHAnsi" w:hAnsiTheme="minorHAnsi" w:cstheme="minorHAnsi"/>
          <w:sz w:val="24"/>
          <w:szCs w:val="24"/>
        </w:rPr>
        <w:t xml:space="preserve"> </w:t>
      </w:r>
      <w:r w:rsidR="00581C97">
        <w:rPr>
          <w:rFonts w:asciiTheme="minorHAnsi" w:hAnsiTheme="minorHAnsi" w:cstheme="minorHAnsi"/>
          <w:sz w:val="24"/>
          <w:szCs w:val="24"/>
        </w:rPr>
        <w:t xml:space="preserve"> </w:t>
      </w:r>
      <w:r w:rsidRPr="00B41067">
        <w:rPr>
          <w:rFonts w:asciiTheme="minorHAnsi" w:hAnsiTheme="minorHAnsi" w:cstheme="minorHAnsi"/>
          <w:sz w:val="24"/>
          <w:szCs w:val="24"/>
        </w:rPr>
        <w:t xml:space="preserve">These funds are for projects that enhance the competitiveness of </w:t>
      </w:r>
      <w:r w:rsidR="00E92781">
        <w:rPr>
          <w:rFonts w:asciiTheme="minorHAnsi" w:hAnsiTheme="minorHAnsi" w:cstheme="minorHAnsi"/>
          <w:sz w:val="24"/>
          <w:szCs w:val="24"/>
        </w:rPr>
        <w:t>new and emerging crops</w:t>
      </w:r>
      <w:r w:rsidR="00D45DFA">
        <w:rPr>
          <w:rFonts w:asciiTheme="minorHAnsi" w:hAnsiTheme="minorHAnsi" w:cstheme="minorHAnsi"/>
          <w:sz w:val="24"/>
          <w:szCs w:val="24"/>
        </w:rPr>
        <w:t>,</w:t>
      </w:r>
      <w:r w:rsidR="00E92781">
        <w:rPr>
          <w:rFonts w:asciiTheme="minorHAnsi" w:hAnsiTheme="minorHAnsi" w:cstheme="minorHAnsi"/>
          <w:sz w:val="24"/>
          <w:szCs w:val="24"/>
        </w:rPr>
        <w:t xml:space="preserve"> bioenergy,</w:t>
      </w:r>
      <w:r w:rsidR="00533C9F">
        <w:rPr>
          <w:rFonts w:asciiTheme="minorHAnsi" w:hAnsiTheme="minorHAnsi" w:cstheme="minorHAnsi"/>
          <w:sz w:val="24"/>
          <w:szCs w:val="24"/>
        </w:rPr>
        <w:t xml:space="preserve"> livestock,</w:t>
      </w:r>
      <w:r w:rsidR="00EE1845">
        <w:rPr>
          <w:rFonts w:asciiTheme="minorHAnsi" w:hAnsiTheme="minorHAnsi" w:cstheme="minorHAnsi"/>
          <w:sz w:val="24"/>
          <w:szCs w:val="24"/>
        </w:rPr>
        <w:t xml:space="preserve"> </w:t>
      </w:r>
      <w:r w:rsidR="00AF7F42">
        <w:rPr>
          <w:rFonts w:asciiTheme="minorHAnsi" w:hAnsiTheme="minorHAnsi" w:cstheme="minorHAnsi"/>
          <w:sz w:val="24"/>
          <w:szCs w:val="24"/>
        </w:rPr>
        <w:t>technology, forestry</w:t>
      </w:r>
      <w:r w:rsidR="00C43FB5">
        <w:rPr>
          <w:rFonts w:asciiTheme="minorHAnsi" w:hAnsiTheme="minorHAnsi" w:cstheme="minorHAnsi"/>
          <w:sz w:val="24"/>
          <w:szCs w:val="24"/>
        </w:rPr>
        <w:t xml:space="preserve">, </w:t>
      </w:r>
      <w:r w:rsidR="00EE1845">
        <w:rPr>
          <w:rFonts w:asciiTheme="minorHAnsi" w:hAnsiTheme="minorHAnsi" w:cstheme="minorHAnsi"/>
          <w:sz w:val="24"/>
          <w:szCs w:val="24"/>
        </w:rPr>
        <w:t xml:space="preserve">and </w:t>
      </w:r>
      <w:r w:rsidR="00430589">
        <w:rPr>
          <w:rFonts w:asciiTheme="minorHAnsi" w:hAnsiTheme="minorHAnsi" w:cstheme="minorHAnsi"/>
          <w:sz w:val="24"/>
          <w:szCs w:val="24"/>
        </w:rPr>
        <w:t>any</w:t>
      </w:r>
      <w:r w:rsidR="00EE1845">
        <w:rPr>
          <w:rFonts w:asciiTheme="minorHAnsi" w:hAnsiTheme="minorHAnsi" w:cstheme="minorHAnsi"/>
          <w:sz w:val="24"/>
          <w:szCs w:val="24"/>
        </w:rPr>
        <w:t xml:space="preserve"> other</w:t>
      </w:r>
      <w:r w:rsidR="00D45DFA">
        <w:rPr>
          <w:rFonts w:asciiTheme="minorHAnsi" w:hAnsiTheme="minorHAnsi" w:cstheme="minorHAnsi"/>
          <w:sz w:val="24"/>
          <w:szCs w:val="24"/>
        </w:rPr>
        <w:t xml:space="preserve"> </w:t>
      </w:r>
      <w:r w:rsidR="00533C9F">
        <w:rPr>
          <w:rFonts w:asciiTheme="minorHAnsi" w:hAnsiTheme="minorHAnsi" w:cstheme="minorHAnsi"/>
          <w:sz w:val="24"/>
          <w:szCs w:val="24"/>
        </w:rPr>
        <w:t xml:space="preserve">agricultural </w:t>
      </w:r>
      <w:r w:rsidR="00D45DFA">
        <w:rPr>
          <w:rFonts w:asciiTheme="minorHAnsi" w:hAnsiTheme="minorHAnsi" w:cstheme="minorHAnsi"/>
          <w:sz w:val="24"/>
          <w:szCs w:val="24"/>
        </w:rPr>
        <w:t xml:space="preserve">innovations and research. </w:t>
      </w:r>
    </w:p>
    <w:p w14:paraId="7431520E" w14:textId="77777777" w:rsidR="00E51069" w:rsidRDefault="00E51069" w:rsidP="00DB1124">
      <w:pPr>
        <w:autoSpaceDE w:val="0"/>
        <w:autoSpaceDN w:val="0"/>
        <w:adjustRightInd w:val="0"/>
        <w:spacing w:after="0" w:line="240" w:lineRule="auto"/>
        <w:rPr>
          <w:rFonts w:asciiTheme="majorHAnsi" w:hAnsiTheme="majorHAnsi" w:cs="Arial"/>
          <w:b/>
          <w:bCs/>
          <w:color w:val="44546A" w:themeColor="text2"/>
          <w:sz w:val="28"/>
          <w:szCs w:val="28"/>
        </w:rPr>
      </w:pPr>
    </w:p>
    <w:p w14:paraId="16A2F3E8" w14:textId="48620A48" w:rsidR="00DB1124" w:rsidRPr="009F2E34" w:rsidRDefault="00DB1124" w:rsidP="00DB1124">
      <w:pPr>
        <w:autoSpaceDE w:val="0"/>
        <w:autoSpaceDN w:val="0"/>
        <w:adjustRightInd w:val="0"/>
        <w:spacing w:after="0" w:line="240" w:lineRule="auto"/>
        <w:rPr>
          <w:rFonts w:asciiTheme="majorHAnsi" w:hAnsiTheme="majorHAnsi" w:cs="Arial"/>
          <w:b/>
          <w:bCs/>
          <w:color w:val="1F4E79" w:themeColor="accent1" w:themeShade="80"/>
          <w:sz w:val="28"/>
          <w:szCs w:val="28"/>
        </w:rPr>
      </w:pPr>
      <w:r w:rsidRPr="009F2E34">
        <w:rPr>
          <w:rFonts w:asciiTheme="majorHAnsi" w:hAnsiTheme="majorHAnsi" w:cs="Arial"/>
          <w:b/>
          <w:bCs/>
          <w:color w:val="1F4E79" w:themeColor="accent1" w:themeShade="80"/>
          <w:sz w:val="28"/>
          <w:szCs w:val="28"/>
        </w:rPr>
        <w:t>TABLE OF CONTENTS</w:t>
      </w:r>
    </w:p>
    <w:p w14:paraId="0473B864" w14:textId="77777777" w:rsidR="00DB1124" w:rsidRPr="00886FE4" w:rsidRDefault="00DB1124" w:rsidP="00DB1124">
      <w:pPr>
        <w:autoSpaceDE w:val="0"/>
        <w:autoSpaceDN w:val="0"/>
        <w:adjustRightInd w:val="0"/>
        <w:spacing w:after="0" w:line="240" w:lineRule="auto"/>
        <w:ind w:left="720"/>
        <w:rPr>
          <w:rFonts w:asciiTheme="majorHAnsi" w:hAnsiTheme="majorHAnsi" w:cs="Arial"/>
          <w:b/>
          <w:bCs/>
          <w:sz w:val="18"/>
          <w:szCs w:val="18"/>
        </w:rPr>
      </w:pPr>
    </w:p>
    <w:p w14:paraId="66759524"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GENERAL INFORMATION</w:t>
      </w:r>
    </w:p>
    <w:p w14:paraId="47E7647D" w14:textId="77777777"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Purpose</w:t>
      </w:r>
      <w:r>
        <w:rPr>
          <w:rFonts w:asciiTheme="majorHAnsi" w:hAnsiTheme="majorHAnsi" w:cs="Arial"/>
          <w:sz w:val="24"/>
          <w:szCs w:val="24"/>
        </w:rPr>
        <w:t xml:space="preserve"> </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Pr>
          <w:rFonts w:asciiTheme="majorHAnsi" w:hAnsiTheme="majorHAnsi" w:cs="Arial"/>
          <w:sz w:val="24"/>
          <w:szCs w:val="24"/>
        </w:rPr>
        <w:t>3</w:t>
      </w:r>
    </w:p>
    <w:p w14:paraId="5C81CF8F" w14:textId="2E64DACB" w:rsidR="00DB1124" w:rsidRPr="00DF2288" w:rsidRDefault="004F5DC4" w:rsidP="00DB1124">
      <w:pPr>
        <w:tabs>
          <w:tab w:val="left" w:pos="7920"/>
        </w:tabs>
        <w:autoSpaceDE w:val="0"/>
        <w:autoSpaceDN w:val="0"/>
        <w:adjustRightInd w:val="0"/>
        <w:spacing w:after="0" w:line="240" w:lineRule="auto"/>
        <w:ind w:firstLine="360"/>
        <w:rPr>
          <w:rFonts w:asciiTheme="majorHAnsi" w:hAnsiTheme="majorHAnsi" w:cs="Arial"/>
          <w:sz w:val="24"/>
          <w:szCs w:val="24"/>
        </w:rPr>
      </w:pPr>
      <w:r>
        <w:rPr>
          <w:rFonts w:asciiTheme="majorHAnsi" w:hAnsiTheme="majorHAnsi" w:cs="Arial"/>
          <w:sz w:val="24"/>
          <w:szCs w:val="24"/>
        </w:rPr>
        <w:t>Eligibility Information</w:t>
      </w:r>
      <w:r w:rsidR="00DB1124" w:rsidRPr="001D6C79">
        <w:rPr>
          <w:rFonts w:asciiTheme="majorHAnsi" w:hAnsiTheme="majorHAnsi" w:cs="Arial"/>
          <w:szCs w:val="24"/>
          <w:u w:val="dottedHeavy"/>
        </w:rPr>
        <w:tab/>
      </w:r>
      <w:r w:rsidR="00F01C34">
        <w:rPr>
          <w:rFonts w:asciiTheme="majorHAnsi" w:hAnsiTheme="majorHAnsi" w:cs="Arial"/>
          <w:sz w:val="24"/>
          <w:szCs w:val="24"/>
        </w:rPr>
        <w:t>3</w:t>
      </w:r>
    </w:p>
    <w:p w14:paraId="1C631FB2" w14:textId="6AD94E17"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Multi-State Projects</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F01C34">
        <w:rPr>
          <w:rFonts w:asciiTheme="majorHAnsi" w:hAnsiTheme="majorHAnsi" w:cs="Arial"/>
          <w:sz w:val="24"/>
          <w:szCs w:val="24"/>
        </w:rPr>
        <w:t>3</w:t>
      </w:r>
    </w:p>
    <w:p w14:paraId="21C3A4F1" w14:textId="77777777" w:rsidR="00DB1124" w:rsidRPr="002D594D" w:rsidRDefault="00DB1124" w:rsidP="00DB1124">
      <w:pPr>
        <w:pStyle w:val="ListParagraph"/>
        <w:autoSpaceDE w:val="0"/>
        <w:autoSpaceDN w:val="0"/>
        <w:adjustRightInd w:val="0"/>
        <w:spacing w:after="0" w:line="240" w:lineRule="auto"/>
        <w:rPr>
          <w:rFonts w:asciiTheme="majorHAnsi" w:hAnsiTheme="majorHAnsi" w:cs="Arial"/>
          <w:color w:val="44546A" w:themeColor="text2"/>
          <w:sz w:val="24"/>
          <w:szCs w:val="24"/>
        </w:rPr>
      </w:pPr>
    </w:p>
    <w:p w14:paraId="699B6AA5"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color w:val="1F4E79" w:themeColor="accent1" w:themeShade="80"/>
          <w:sz w:val="24"/>
          <w:szCs w:val="24"/>
        </w:rPr>
      </w:pPr>
      <w:r w:rsidRPr="009F2E34">
        <w:rPr>
          <w:rFonts w:asciiTheme="majorHAnsi" w:hAnsiTheme="majorHAnsi" w:cs="Arial"/>
          <w:b/>
          <w:color w:val="1F4E79" w:themeColor="accent1" w:themeShade="80"/>
          <w:sz w:val="24"/>
          <w:szCs w:val="24"/>
        </w:rPr>
        <w:t>FUNDING</w:t>
      </w:r>
    </w:p>
    <w:p w14:paraId="0A572585" w14:textId="2DCC5396"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Funding Source and Available Funds</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4F5DC4">
        <w:rPr>
          <w:rFonts w:asciiTheme="majorHAnsi" w:hAnsiTheme="majorHAnsi" w:cs="Arial"/>
          <w:sz w:val="24"/>
          <w:szCs w:val="24"/>
        </w:rPr>
        <w:t>4</w:t>
      </w:r>
    </w:p>
    <w:p w14:paraId="4C47102B" w14:textId="254CFB05"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 xml:space="preserve">Reimbursements </w:t>
      </w:r>
      <w:r>
        <w:rPr>
          <w:rFonts w:asciiTheme="majorHAnsi" w:hAnsiTheme="majorHAnsi" w:cs="Arial"/>
          <w:sz w:val="24"/>
          <w:szCs w:val="24"/>
        </w:rPr>
        <w:t>………………………………………</w:t>
      </w:r>
      <w:r w:rsidR="00E51069">
        <w:rPr>
          <w:rFonts w:asciiTheme="majorHAnsi" w:hAnsiTheme="majorHAnsi" w:cs="Arial"/>
          <w:sz w:val="24"/>
          <w:szCs w:val="24"/>
        </w:rPr>
        <w:t>………………………………………….</w:t>
      </w:r>
      <w:r w:rsidR="004F5DC4">
        <w:rPr>
          <w:rFonts w:asciiTheme="majorHAnsi" w:hAnsiTheme="majorHAnsi" w:cs="Arial"/>
          <w:sz w:val="24"/>
          <w:szCs w:val="24"/>
        </w:rPr>
        <w:t>4</w:t>
      </w:r>
    </w:p>
    <w:p w14:paraId="5D442BF1" w14:textId="77777777" w:rsidR="00DB1124" w:rsidRPr="002D594D" w:rsidRDefault="00DB1124" w:rsidP="00DB1124">
      <w:pPr>
        <w:pStyle w:val="ListParagraph"/>
        <w:autoSpaceDE w:val="0"/>
        <w:autoSpaceDN w:val="0"/>
        <w:adjustRightInd w:val="0"/>
        <w:spacing w:after="0" w:line="240" w:lineRule="auto"/>
        <w:rPr>
          <w:rFonts w:asciiTheme="majorHAnsi" w:hAnsiTheme="majorHAnsi" w:cs="Arial"/>
          <w:color w:val="44546A" w:themeColor="text2"/>
          <w:sz w:val="24"/>
          <w:szCs w:val="24"/>
        </w:rPr>
      </w:pPr>
    </w:p>
    <w:p w14:paraId="1B56B317"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color w:val="1F4E79" w:themeColor="accent1" w:themeShade="80"/>
          <w:sz w:val="24"/>
          <w:szCs w:val="24"/>
        </w:rPr>
      </w:pPr>
      <w:r w:rsidRPr="009F2E34">
        <w:rPr>
          <w:rFonts w:asciiTheme="majorHAnsi" w:hAnsiTheme="majorHAnsi" w:cs="Arial"/>
          <w:b/>
          <w:color w:val="1F4E79" w:themeColor="accent1" w:themeShade="80"/>
          <w:sz w:val="24"/>
          <w:szCs w:val="24"/>
        </w:rPr>
        <w:t>COMPLIANCE</w:t>
      </w:r>
    </w:p>
    <w:p w14:paraId="68213A77" w14:textId="6273035B"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General Compliance</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4F5DC4">
        <w:rPr>
          <w:rFonts w:asciiTheme="majorHAnsi" w:hAnsiTheme="majorHAnsi" w:cs="Arial"/>
          <w:sz w:val="24"/>
          <w:szCs w:val="24"/>
        </w:rPr>
        <w:t>4</w:t>
      </w:r>
    </w:p>
    <w:p w14:paraId="11A988AB" w14:textId="5724B46C"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Disagreement Process</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4F5DC4">
        <w:rPr>
          <w:rFonts w:asciiTheme="majorHAnsi" w:hAnsiTheme="majorHAnsi" w:cs="Arial"/>
          <w:sz w:val="24"/>
          <w:szCs w:val="24"/>
        </w:rPr>
        <w:t>4</w:t>
      </w:r>
    </w:p>
    <w:p w14:paraId="2FECB8C0" w14:textId="62595471"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Indemnification</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F01C34">
        <w:rPr>
          <w:rFonts w:asciiTheme="majorHAnsi" w:hAnsiTheme="majorHAnsi" w:cs="Arial"/>
          <w:sz w:val="24"/>
          <w:szCs w:val="24"/>
        </w:rPr>
        <w:t>4</w:t>
      </w:r>
    </w:p>
    <w:p w14:paraId="2778732C" w14:textId="39C8E221"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Non-Discrimination</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F01C34">
        <w:rPr>
          <w:rFonts w:asciiTheme="majorHAnsi" w:hAnsiTheme="majorHAnsi" w:cs="Arial"/>
          <w:sz w:val="24"/>
          <w:szCs w:val="24"/>
        </w:rPr>
        <w:t>4</w:t>
      </w:r>
    </w:p>
    <w:p w14:paraId="52E71528" w14:textId="5CEC0F21" w:rsidR="00DB1124"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Conflict of Interest</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385299">
        <w:rPr>
          <w:rFonts w:asciiTheme="majorHAnsi" w:hAnsiTheme="majorHAnsi" w:cs="Arial"/>
          <w:szCs w:val="24"/>
          <w:u w:val="dottedHeavy"/>
        </w:rPr>
        <w:tab/>
      </w:r>
      <w:r w:rsidR="00F01C34">
        <w:rPr>
          <w:rFonts w:asciiTheme="majorHAnsi" w:hAnsiTheme="majorHAnsi" w:cs="Arial"/>
          <w:sz w:val="24"/>
          <w:szCs w:val="24"/>
        </w:rPr>
        <w:t>4</w:t>
      </w:r>
    </w:p>
    <w:p w14:paraId="1E9B4D4C" w14:textId="326665C4" w:rsidR="00581C97" w:rsidRDefault="00B02DDC" w:rsidP="00581C97">
      <w:pPr>
        <w:autoSpaceDE w:val="0"/>
        <w:autoSpaceDN w:val="0"/>
        <w:adjustRightInd w:val="0"/>
        <w:spacing w:after="0" w:line="240" w:lineRule="auto"/>
        <w:ind w:firstLine="360"/>
        <w:rPr>
          <w:rFonts w:asciiTheme="majorHAnsi" w:hAnsiTheme="majorHAnsi" w:cs="Arial"/>
          <w:sz w:val="24"/>
          <w:szCs w:val="24"/>
        </w:rPr>
      </w:pPr>
      <w:r>
        <w:rPr>
          <w:rFonts w:asciiTheme="majorHAnsi" w:hAnsiTheme="majorHAnsi" w:cs="Arial"/>
          <w:sz w:val="24"/>
          <w:szCs w:val="24"/>
        </w:rPr>
        <w:t>Statement of No Overdue Tax Debts</w:t>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Pr>
          <w:rFonts w:asciiTheme="majorHAnsi" w:hAnsiTheme="majorHAnsi" w:cs="Arial"/>
          <w:szCs w:val="24"/>
          <w:u w:val="dottedHeavy"/>
        </w:rPr>
        <w:tab/>
      </w:r>
      <w:r w:rsidR="00581C97">
        <w:rPr>
          <w:rFonts w:asciiTheme="majorHAnsi" w:hAnsiTheme="majorHAnsi" w:cs="Arial"/>
          <w:sz w:val="24"/>
          <w:szCs w:val="24"/>
        </w:rPr>
        <w:t>4</w:t>
      </w:r>
    </w:p>
    <w:p w14:paraId="062385E3" w14:textId="3D589102"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Non-Availability of Funds</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385299">
        <w:rPr>
          <w:rFonts w:asciiTheme="majorHAnsi" w:hAnsiTheme="majorHAnsi" w:cs="Arial"/>
          <w:szCs w:val="24"/>
          <w:u w:val="dottedHeavy"/>
        </w:rPr>
        <w:tab/>
      </w:r>
      <w:r w:rsidR="004F5DC4">
        <w:rPr>
          <w:rFonts w:asciiTheme="majorHAnsi" w:hAnsiTheme="majorHAnsi" w:cs="Arial"/>
          <w:sz w:val="24"/>
          <w:szCs w:val="24"/>
        </w:rPr>
        <w:t>5</w:t>
      </w:r>
    </w:p>
    <w:p w14:paraId="311A0F35" w14:textId="7A4CBD47"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Records Requirement</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4F5DC4">
        <w:rPr>
          <w:rFonts w:asciiTheme="majorHAnsi" w:hAnsiTheme="majorHAnsi" w:cs="Arial"/>
          <w:sz w:val="24"/>
          <w:szCs w:val="24"/>
        </w:rPr>
        <w:t>5</w:t>
      </w:r>
    </w:p>
    <w:p w14:paraId="4FC62451" w14:textId="09BFE0C2"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Monitoring</w:t>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00385299">
        <w:rPr>
          <w:rFonts w:asciiTheme="majorHAnsi" w:hAnsiTheme="majorHAnsi" w:cs="Arial"/>
          <w:szCs w:val="24"/>
          <w:u w:val="dottedHeavy"/>
        </w:rPr>
        <w:tab/>
      </w:r>
      <w:r w:rsidR="004F5DC4">
        <w:rPr>
          <w:rFonts w:asciiTheme="majorHAnsi" w:hAnsiTheme="majorHAnsi" w:cs="Arial"/>
          <w:sz w:val="24"/>
          <w:szCs w:val="24"/>
        </w:rPr>
        <w:t>5</w:t>
      </w:r>
    </w:p>
    <w:p w14:paraId="7F6C1CE0" w14:textId="77777777" w:rsidR="00DB1124" w:rsidRPr="00DB35A8" w:rsidRDefault="00DB1124" w:rsidP="00DB1124">
      <w:pPr>
        <w:autoSpaceDE w:val="0"/>
        <w:autoSpaceDN w:val="0"/>
        <w:adjustRightInd w:val="0"/>
        <w:spacing w:after="0" w:line="240" w:lineRule="auto"/>
        <w:rPr>
          <w:rFonts w:asciiTheme="majorHAnsi" w:hAnsiTheme="majorHAnsi" w:cs="Arial"/>
          <w:sz w:val="24"/>
          <w:szCs w:val="24"/>
        </w:rPr>
      </w:pPr>
    </w:p>
    <w:p w14:paraId="719CBB54"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APPLICATION</w:t>
      </w:r>
    </w:p>
    <w:p w14:paraId="24CB6C65" w14:textId="397ABDFD" w:rsidR="00DB1124" w:rsidRPr="00DF2288" w:rsidRDefault="00DB1124" w:rsidP="00DB1124">
      <w:pPr>
        <w:autoSpaceDE w:val="0"/>
        <w:autoSpaceDN w:val="0"/>
        <w:adjustRightInd w:val="0"/>
        <w:spacing w:after="0" w:line="240" w:lineRule="auto"/>
        <w:ind w:firstLine="360"/>
        <w:rPr>
          <w:rFonts w:asciiTheme="majorHAnsi" w:hAnsiTheme="majorHAnsi" w:cs="Arial"/>
          <w:bCs/>
          <w:sz w:val="24"/>
          <w:szCs w:val="24"/>
        </w:rPr>
      </w:pPr>
      <w:r w:rsidRPr="00DF2288">
        <w:rPr>
          <w:rFonts w:asciiTheme="majorHAnsi" w:hAnsiTheme="majorHAnsi" w:cs="Arial"/>
          <w:bCs/>
          <w:sz w:val="24"/>
          <w:szCs w:val="24"/>
        </w:rPr>
        <w:t>Timeline</w:t>
      </w:r>
      <w:r w:rsidRPr="00991528">
        <w:rPr>
          <w:rFonts w:asciiTheme="majorHAnsi" w:hAnsiTheme="majorHAnsi" w:cs="Arial"/>
          <w:bCs/>
          <w:szCs w:val="24"/>
          <w:u w:val="dottedHeavy"/>
        </w:rPr>
        <w:t xml:space="preserve"> </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F01C34">
        <w:rPr>
          <w:rFonts w:asciiTheme="majorHAnsi" w:hAnsiTheme="majorHAnsi" w:cs="Arial"/>
          <w:bCs/>
          <w:sz w:val="24"/>
          <w:szCs w:val="24"/>
        </w:rPr>
        <w:t>5</w:t>
      </w:r>
    </w:p>
    <w:p w14:paraId="2B0A214E" w14:textId="4676DECD" w:rsidR="00DB1124" w:rsidRDefault="00DB1124" w:rsidP="00DB1124">
      <w:pPr>
        <w:pStyle w:val="ListParagraph"/>
        <w:autoSpaceDE w:val="0"/>
        <w:autoSpaceDN w:val="0"/>
        <w:adjustRightInd w:val="0"/>
        <w:spacing w:after="0" w:line="240" w:lineRule="auto"/>
        <w:ind w:left="360"/>
        <w:rPr>
          <w:rFonts w:asciiTheme="majorHAnsi" w:hAnsiTheme="majorHAnsi" w:cs="Arial"/>
          <w:bCs/>
          <w:sz w:val="24"/>
          <w:szCs w:val="24"/>
        </w:rPr>
      </w:pPr>
      <w:r>
        <w:rPr>
          <w:rFonts w:asciiTheme="majorHAnsi" w:hAnsiTheme="majorHAnsi" w:cs="Arial"/>
          <w:bCs/>
          <w:sz w:val="24"/>
          <w:szCs w:val="24"/>
        </w:rPr>
        <w:t>Formatting</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385299">
        <w:rPr>
          <w:rFonts w:asciiTheme="majorHAnsi" w:hAnsiTheme="majorHAnsi" w:cs="Arial"/>
          <w:bCs/>
          <w:szCs w:val="24"/>
          <w:u w:val="dottedHeavy"/>
        </w:rPr>
        <w:tab/>
      </w:r>
      <w:r w:rsidRPr="00991528">
        <w:rPr>
          <w:rFonts w:asciiTheme="majorHAnsi" w:hAnsiTheme="majorHAnsi" w:cs="Arial"/>
          <w:bCs/>
          <w:szCs w:val="24"/>
          <w:u w:val="dottedHeavy"/>
        </w:rPr>
        <w:tab/>
      </w:r>
      <w:r w:rsidR="00F01C34">
        <w:rPr>
          <w:rFonts w:asciiTheme="majorHAnsi" w:hAnsiTheme="majorHAnsi" w:cs="Arial"/>
          <w:bCs/>
          <w:sz w:val="24"/>
          <w:szCs w:val="24"/>
        </w:rPr>
        <w:t>5</w:t>
      </w:r>
    </w:p>
    <w:p w14:paraId="3EAC732B" w14:textId="076EDD97" w:rsidR="00DB1124" w:rsidRPr="00DF2288" w:rsidRDefault="00DB1124" w:rsidP="00DB1124">
      <w:pPr>
        <w:autoSpaceDE w:val="0"/>
        <w:autoSpaceDN w:val="0"/>
        <w:adjustRightInd w:val="0"/>
        <w:spacing w:after="0" w:line="240" w:lineRule="auto"/>
        <w:ind w:firstLine="360"/>
        <w:rPr>
          <w:rFonts w:asciiTheme="majorHAnsi" w:hAnsiTheme="majorHAnsi" w:cs="Arial"/>
          <w:bCs/>
          <w:sz w:val="24"/>
          <w:szCs w:val="24"/>
        </w:rPr>
      </w:pPr>
      <w:r w:rsidRPr="00DF2288">
        <w:rPr>
          <w:rFonts w:asciiTheme="majorHAnsi" w:hAnsiTheme="majorHAnsi" w:cs="Arial"/>
          <w:bCs/>
          <w:sz w:val="24"/>
          <w:szCs w:val="24"/>
        </w:rPr>
        <w:t>Allowable and Unallowable Costs</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4F5DC4">
        <w:rPr>
          <w:rFonts w:asciiTheme="majorHAnsi" w:hAnsiTheme="majorHAnsi" w:cs="Arial"/>
          <w:bCs/>
          <w:sz w:val="24"/>
          <w:szCs w:val="24"/>
        </w:rPr>
        <w:t>6</w:t>
      </w:r>
    </w:p>
    <w:p w14:paraId="78CB1D8C" w14:textId="2B5CC982" w:rsidR="00DB1124" w:rsidRPr="00DF2288" w:rsidRDefault="00DB1124" w:rsidP="00DB1124">
      <w:pPr>
        <w:autoSpaceDE w:val="0"/>
        <w:autoSpaceDN w:val="0"/>
        <w:adjustRightInd w:val="0"/>
        <w:spacing w:after="0" w:line="240" w:lineRule="auto"/>
        <w:ind w:firstLine="360"/>
        <w:rPr>
          <w:rFonts w:asciiTheme="majorHAnsi" w:hAnsiTheme="majorHAnsi" w:cs="Arial"/>
          <w:bCs/>
          <w:sz w:val="24"/>
          <w:szCs w:val="24"/>
        </w:rPr>
      </w:pPr>
      <w:r w:rsidRPr="00DF2288">
        <w:rPr>
          <w:rFonts w:asciiTheme="majorHAnsi" w:hAnsiTheme="majorHAnsi" w:cs="Arial"/>
          <w:bCs/>
          <w:sz w:val="24"/>
          <w:szCs w:val="24"/>
        </w:rPr>
        <w:t>Application Review and Scoring</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385299">
        <w:rPr>
          <w:rFonts w:asciiTheme="majorHAnsi" w:hAnsiTheme="majorHAnsi" w:cs="Arial"/>
          <w:bCs/>
          <w:szCs w:val="24"/>
          <w:u w:val="dottedHeavy"/>
        </w:rPr>
        <w:tab/>
      </w:r>
      <w:r w:rsidR="00F01C34">
        <w:rPr>
          <w:rFonts w:asciiTheme="majorHAnsi" w:hAnsiTheme="majorHAnsi" w:cs="Arial"/>
          <w:bCs/>
          <w:sz w:val="24"/>
          <w:szCs w:val="24"/>
        </w:rPr>
        <w:t>6</w:t>
      </w:r>
    </w:p>
    <w:p w14:paraId="23397767" w14:textId="77777777" w:rsidR="00DB1124" w:rsidRDefault="00DB1124" w:rsidP="00DB1124">
      <w:pPr>
        <w:tabs>
          <w:tab w:val="left" w:pos="3450"/>
        </w:tabs>
        <w:autoSpaceDE w:val="0"/>
        <w:autoSpaceDN w:val="0"/>
        <w:adjustRightInd w:val="0"/>
        <w:spacing w:after="0" w:line="240" w:lineRule="auto"/>
        <w:rPr>
          <w:rFonts w:asciiTheme="majorHAnsi" w:hAnsiTheme="majorHAnsi" w:cs="Arial"/>
          <w:b/>
          <w:bCs/>
          <w:sz w:val="24"/>
          <w:szCs w:val="24"/>
        </w:rPr>
      </w:pPr>
      <w:r>
        <w:rPr>
          <w:rFonts w:asciiTheme="majorHAnsi" w:hAnsiTheme="majorHAnsi" w:cs="Arial"/>
          <w:b/>
          <w:bCs/>
          <w:sz w:val="24"/>
          <w:szCs w:val="24"/>
        </w:rPr>
        <w:tab/>
      </w:r>
    </w:p>
    <w:p w14:paraId="6EA6617D"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POST AWARD INFORMATION</w:t>
      </w:r>
    </w:p>
    <w:p w14:paraId="7FF6E5A7" w14:textId="4401A2FD"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Notification of Award</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F01C34">
        <w:rPr>
          <w:rFonts w:asciiTheme="majorHAnsi" w:hAnsiTheme="majorHAnsi" w:cs="Arial"/>
          <w:sz w:val="24"/>
          <w:szCs w:val="24"/>
        </w:rPr>
        <w:t>6</w:t>
      </w:r>
    </w:p>
    <w:p w14:paraId="3DD53194" w14:textId="5C84341E"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proofErr w:type="gramStart"/>
      <w:r w:rsidRPr="00DF2288">
        <w:rPr>
          <w:rFonts w:asciiTheme="majorHAnsi" w:hAnsiTheme="majorHAnsi" w:cs="Arial"/>
          <w:sz w:val="24"/>
          <w:szCs w:val="24"/>
        </w:rPr>
        <w:t>Reporting</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proofErr w:type="gramEnd"/>
      <w:r w:rsidRPr="00EA45A6">
        <w:rPr>
          <w:rFonts w:asciiTheme="majorHAnsi" w:hAnsiTheme="majorHAnsi" w:cs="Arial"/>
          <w:szCs w:val="24"/>
          <w:u w:val="dottedHeavy"/>
        </w:rPr>
        <w:tab/>
      </w:r>
      <w:r w:rsidR="004F5DC4">
        <w:rPr>
          <w:rFonts w:asciiTheme="majorHAnsi" w:hAnsiTheme="majorHAnsi" w:cs="Arial"/>
          <w:sz w:val="24"/>
          <w:szCs w:val="24"/>
        </w:rPr>
        <w:t>7</w:t>
      </w:r>
    </w:p>
    <w:p w14:paraId="36DBC29F" w14:textId="5D956CEA"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Reimbursements</w:t>
      </w:r>
      <w:r>
        <w:rPr>
          <w:rFonts w:asciiTheme="majorHAnsi" w:hAnsiTheme="majorHAnsi" w:cs="Arial"/>
          <w:sz w:val="24"/>
          <w:szCs w:val="24"/>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4F5DC4">
        <w:rPr>
          <w:rFonts w:asciiTheme="majorHAnsi" w:hAnsiTheme="majorHAnsi" w:cs="Arial"/>
          <w:sz w:val="24"/>
          <w:szCs w:val="24"/>
        </w:rPr>
        <w:t>7</w:t>
      </w:r>
    </w:p>
    <w:p w14:paraId="27C62F05" w14:textId="2EBB30FC"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Amendments</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F01C34">
        <w:rPr>
          <w:rFonts w:asciiTheme="majorHAnsi" w:hAnsiTheme="majorHAnsi" w:cs="Arial"/>
          <w:sz w:val="24"/>
          <w:szCs w:val="24"/>
        </w:rPr>
        <w:t>7</w:t>
      </w:r>
    </w:p>
    <w:p w14:paraId="7906A3D0" w14:textId="333560A3" w:rsidR="00DB1124" w:rsidRPr="00DF2288" w:rsidRDefault="00DB1124" w:rsidP="00DB1124">
      <w:pPr>
        <w:tabs>
          <w:tab w:val="left" w:pos="360"/>
          <w:tab w:val="left" w:pos="3450"/>
        </w:tabs>
        <w:autoSpaceDE w:val="0"/>
        <w:autoSpaceDN w:val="0"/>
        <w:adjustRightInd w:val="0"/>
        <w:spacing w:after="0" w:line="240" w:lineRule="auto"/>
        <w:jc w:val="both"/>
        <w:rPr>
          <w:rFonts w:asciiTheme="majorHAnsi" w:hAnsiTheme="majorHAnsi" w:cs="Arial"/>
          <w:bCs/>
          <w:sz w:val="24"/>
          <w:szCs w:val="24"/>
        </w:rPr>
      </w:pPr>
      <w:r>
        <w:rPr>
          <w:rFonts w:asciiTheme="majorHAnsi" w:hAnsiTheme="majorHAnsi" w:cs="Arial"/>
          <w:bCs/>
          <w:sz w:val="24"/>
          <w:szCs w:val="24"/>
        </w:rPr>
        <w:tab/>
      </w:r>
      <w:r w:rsidRPr="00DF2288">
        <w:rPr>
          <w:rFonts w:asciiTheme="majorHAnsi" w:hAnsiTheme="majorHAnsi" w:cs="Arial"/>
          <w:bCs/>
          <w:sz w:val="24"/>
          <w:szCs w:val="24"/>
        </w:rPr>
        <w:t>Budget Revisions</w:t>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00F01C34">
        <w:rPr>
          <w:rFonts w:asciiTheme="majorHAnsi" w:hAnsiTheme="majorHAnsi" w:cs="Arial"/>
          <w:bCs/>
          <w:sz w:val="24"/>
          <w:szCs w:val="24"/>
        </w:rPr>
        <w:t>7</w:t>
      </w:r>
    </w:p>
    <w:p w14:paraId="0EC749F8" w14:textId="77777777" w:rsidR="00DB1124" w:rsidRPr="000D78B3" w:rsidRDefault="00DB1124" w:rsidP="00DB1124">
      <w:pPr>
        <w:pStyle w:val="ListParagraph"/>
        <w:tabs>
          <w:tab w:val="left" w:pos="360"/>
          <w:tab w:val="left" w:pos="3450"/>
        </w:tabs>
        <w:autoSpaceDE w:val="0"/>
        <w:autoSpaceDN w:val="0"/>
        <w:adjustRightInd w:val="0"/>
        <w:spacing w:after="0" w:line="240" w:lineRule="auto"/>
        <w:ind w:left="1440"/>
        <w:jc w:val="both"/>
        <w:rPr>
          <w:rFonts w:asciiTheme="majorHAnsi" w:hAnsiTheme="majorHAnsi" w:cs="Arial"/>
          <w:bCs/>
          <w:sz w:val="24"/>
          <w:szCs w:val="24"/>
        </w:rPr>
      </w:pPr>
    </w:p>
    <w:p w14:paraId="0E6D55AF" w14:textId="3CDAD689" w:rsidR="00DB1124" w:rsidRPr="004F5DC4" w:rsidRDefault="00DB1124" w:rsidP="00DB1124">
      <w:pPr>
        <w:pStyle w:val="ListParagraph"/>
        <w:numPr>
          <w:ilvl w:val="0"/>
          <w:numId w:val="1"/>
        </w:numPr>
        <w:tabs>
          <w:tab w:val="left" w:pos="3450"/>
          <w:tab w:val="left" w:pos="7920"/>
        </w:tabs>
        <w:autoSpaceDE w:val="0"/>
        <w:autoSpaceDN w:val="0"/>
        <w:adjustRightInd w:val="0"/>
        <w:spacing w:after="0" w:line="240" w:lineRule="auto"/>
        <w:ind w:left="360" w:hanging="360"/>
        <w:rPr>
          <w:rFonts w:asciiTheme="majorHAnsi" w:hAnsiTheme="majorHAnsi" w:cs="Arial"/>
          <w:b/>
          <w:bCs/>
          <w:color w:val="44546A" w:themeColor="text2"/>
          <w:sz w:val="24"/>
          <w:szCs w:val="24"/>
        </w:rPr>
      </w:pPr>
      <w:r w:rsidRPr="003E08CE">
        <w:rPr>
          <w:rFonts w:asciiTheme="majorHAnsi" w:hAnsiTheme="majorHAnsi" w:cs="Arial"/>
          <w:b/>
          <w:bCs/>
          <w:color w:val="1F4E79" w:themeColor="accent1" w:themeShade="80"/>
          <w:sz w:val="24"/>
          <w:szCs w:val="24"/>
        </w:rPr>
        <w:t>CONTACT INFORMATION</w:t>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00F01C34">
        <w:rPr>
          <w:rFonts w:asciiTheme="majorHAnsi" w:hAnsiTheme="majorHAnsi" w:cs="Arial"/>
          <w:bCs/>
          <w:sz w:val="24"/>
          <w:szCs w:val="24"/>
        </w:rPr>
        <w:t>7</w:t>
      </w:r>
    </w:p>
    <w:p w14:paraId="122CC6BB" w14:textId="77777777" w:rsidR="00877BBA" w:rsidRDefault="00877BBA">
      <w:pPr>
        <w:spacing w:after="160" w:line="259" w:lineRule="auto"/>
        <w:rPr>
          <w:rFonts w:asciiTheme="majorHAnsi" w:hAnsiTheme="majorHAnsi" w:cs="Arial"/>
          <w:b/>
          <w:bCs/>
          <w:color w:val="44546A" w:themeColor="text2"/>
          <w:sz w:val="24"/>
          <w:szCs w:val="24"/>
        </w:rPr>
        <w:sectPr w:rsidR="00877BBA" w:rsidSect="009C2C3A">
          <w:pgSz w:w="12240" w:h="15840" w:code="1"/>
          <w:pgMar w:top="1152" w:right="1440" w:bottom="1152" w:left="1440" w:header="720" w:footer="720" w:gutter="0"/>
          <w:cols w:space="720"/>
          <w:docGrid w:linePitch="360"/>
        </w:sectPr>
      </w:pPr>
    </w:p>
    <w:p w14:paraId="21FF8A3E" w14:textId="66F64E75" w:rsidR="00F75837" w:rsidRDefault="00F75837">
      <w:pPr>
        <w:spacing w:after="160" w:line="259" w:lineRule="auto"/>
        <w:rPr>
          <w:rFonts w:asciiTheme="majorHAnsi" w:hAnsiTheme="majorHAnsi" w:cs="Arial"/>
          <w:b/>
          <w:bCs/>
          <w:color w:val="44546A" w:themeColor="text2"/>
          <w:sz w:val="24"/>
          <w:szCs w:val="24"/>
        </w:rPr>
      </w:pPr>
    </w:p>
    <w:p w14:paraId="16D21D61" w14:textId="77777777" w:rsidR="00DB1124" w:rsidRPr="003E08CE" w:rsidRDefault="00DB1124" w:rsidP="00DB1124">
      <w:pPr>
        <w:pStyle w:val="ListParagraph"/>
        <w:numPr>
          <w:ilvl w:val="0"/>
          <w:numId w:val="3"/>
        </w:numPr>
        <w:spacing w:after="0"/>
        <w:ind w:left="360" w:hanging="360"/>
        <w:rPr>
          <w:rFonts w:asciiTheme="majorHAnsi" w:hAnsiTheme="majorHAnsi" w:cs="Arial"/>
          <w:b/>
          <w:color w:val="1F4E79" w:themeColor="accent1" w:themeShade="80"/>
          <w:sz w:val="24"/>
          <w:szCs w:val="23"/>
        </w:rPr>
      </w:pPr>
      <w:r w:rsidRPr="003E08CE">
        <w:rPr>
          <w:rFonts w:asciiTheme="majorHAnsi" w:hAnsiTheme="majorHAnsi" w:cs="Arial"/>
          <w:b/>
          <w:color w:val="1F4E79" w:themeColor="accent1" w:themeShade="80"/>
          <w:sz w:val="24"/>
          <w:szCs w:val="23"/>
        </w:rPr>
        <w:t>GENERAL INFORMATION</w:t>
      </w:r>
    </w:p>
    <w:p w14:paraId="15BDDB12" w14:textId="77777777" w:rsidR="00DB1124" w:rsidRPr="003E08CE" w:rsidRDefault="00DB1124" w:rsidP="00DB1124">
      <w:pPr>
        <w:pStyle w:val="ListParagraph"/>
        <w:spacing w:after="0" w:line="240" w:lineRule="auto"/>
        <w:ind w:left="360"/>
        <w:rPr>
          <w:rFonts w:asciiTheme="majorHAnsi" w:hAnsiTheme="majorHAnsi" w:cs="Arial"/>
          <w:b/>
          <w:color w:val="44546A" w:themeColor="text2"/>
          <w:szCs w:val="23"/>
        </w:rPr>
      </w:pPr>
    </w:p>
    <w:p w14:paraId="2F8A0A4C" w14:textId="77777777" w:rsidR="00DB1124" w:rsidRPr="003E08CE" w:rsidRDefault="00DB1124" w:rsidP="00DB1124">
      <w:pPr>
        <w:spacing w:after="0" w:line="240" w:lineRule="auto"/>
        <w:rPr>
          <w:rFonts w:asciiTheme="majorHAnsi" w:hAnsiTheme="majorHAnsi" w:cs="Arial"/>
          <w:b/>
          <w:color w:val="1F4E79" w:themeColor="accent1" w:themeShade="80"/>
        </w:rPr>
      </w:pPr>
      <w:r w:rsidRPr="003E08CE">
        <w:rPr>
          <w:rFonts w:asciiTheme="majorHAnsi" w:hAnsiTheme="majorHAnsi" w:cs="Arial"/>
          <w:b/>
          <w:color w:val="1F4E79" w:themeColor="accent1" w:themeShade="80"/>
        </w:rPr>
        <w:t xml:space="preserve">PURPOSE </w:t>
      </w:r>
    </w:p>
    <w:p w14:paraId="6B3654EF" w14:textId="2A1590EA" w:rsidR="00DB1124" w:rsidRPr="003E08CE" w:rsidRDefault="00DB1124" w:rsidP="005568B3">
      <w:pPr>
        <w:spacing w:after="0" w:line="240" w:lineRule="auto"/>
        <w:rPr>
          <w:rFonts w:asciiTheme="majorHAnsi" w:hAnsiTheme="majorHAnsi" w:cs="Arial"/>
        </w:rPr>
      </w:pPr>
      <w:r w:rsidRPr="003E08CE">
        <w:rPr>
          <w:rFonts w:asciiTheme="majorHAnsi" w:hAnsiTheme="majorHAnsi" w:cs="Arial"/>
        </w:rPr>
        <w:t xml:space="preserve"> </w:t>
      </w:r>
    </w:p>
    <w:p w14:paraId="52384A9F" w14:textId="26AAE80E" w:rsidR="005568B3" w:rsidRPr="003E08CE" w:rsidRDefault="005568B3" w:rsidP="005568B3">
      <w:pPr>
        <w:rPr>
          <w:rFonts w:asciiTheme="majorHAnsi" w:hAnsiTheme="majorHAnsi"/>
        </w:rPr>
      </w:pPr>
      <w:r w:rsidRPr="003E08CE">
        <w:rPr>
          <w:rFonts w:asciiTheme="majorHAnsi" w:hAnsiTheme="majorHAnsi"/>
        </w:rPr>
        <w:t xml:space="preserve">Agriculture is North Carolina’s number one industry and contributes over $100 billion to the state’s economy each year.  With funding provided by the North Carolina General Assembly since 2013, the N.C. Department of Agriculture and Consumer Services led the N.C. Bioenergy Research Initiative with the mission to support the research and development of agricultural and forestry-based feedstocks for bioenergy production, agribusiness development and cooperative research for biofuels production within the state.  In 2018 the General Assembly allocated funding at the Commissioner’s request for a New and Emerging Crops Program.  Its mission is to identify potential new crops and value-added products, and then provide the agricultural research, marketing support and grower education needed to make these crops viable options for North Carolina growers.  In 2024 the </w:t>
      </w:r>
      <w:r w:rsidRPr="00050D1A">
        <w:rPr>
          <w:rFonts w:asciiTheme="majorHAnsi" w:hAnsiTheme="majorHAnsi"/>
        </w:rPr>
        <w:t xml:space="preserve">General Assembly </w:t>
      </w:r>
      <w:r w:rsidR="00050D1A">
        <w:rPr>
          <w:rFonts w:asciiTheme="majorHAnsi" w:hAnsiTheme="majorHAnsi"/>
        </w:rPr>
        <w:t>elected</w:t>
      </w:r>
      <w:r w:rsidRPr="003E08CE">
        <w:rPr>
          <w:rFonts w:asciiTheme="majorHAnsi" w:hAnsiTheme="majorHAnsi"/>
        </w:rPr>
        <w:t xml:space="preserve"> to expand the scope of the combined programs to</w:t>
      </w:r>
      <w:r w:rsidR="004A05A3">
        <w:rPr>
          <w:rFonts w:asciiTheme="majorHAnsi" w:hAnsiTheme="majorHAnsi"/>
        </w:rPr>
        <w:t xml:space="preserve"> </w:t>
      </w:r>
      <w:r w:rsidRPr="003E08CE">
        <w:rPr>
          <w:rFonts w:asciiTheme="majorHAnsi" w:hAnsiTheme="majorHAnsi"/>
        </w:rPr>
        <w:t>include</w:t>
      </w:r>
      <w:r w:rsidRPr="002B2299">
        <w:rPr>
          <w:rFonts w:asciiTheme="majorHAnsi" w:hAnsiTheme="majorHAnsi"/>
        </w:rPr>
        <w:t xml:space="preserve"> Innovations to Advance the Agricultural Economy.</w:t>
      </w:r>
      <w:r w:rsidRPr="003E08CE">
        <w:rPr>
          <w:rFonts w:asciiTheme="majorHAnsi" w:hAnsiTheme="majorHAnsi"/>
        </w:rPr>
        <w:t xml:space="preserve">  This expansion is a commitment to address the needs of an ever-evolving agricultural economy by supporting innovative agricultural research projects.</w:t>
      </w:r>
      <w:r w:rsidR="002B2299">
        <w:rPr>
          <w:rFonts w:asciiTheme="majorHAnsi" w:hAnsiTheme="majorHAnsi"/>
        </w:rPr>
        <w:t xml:space="preserve"> In 2026, the BRI/NCEP/IAAE program was rebranded to NCAIR (North Carolina Agriculture Innovations and Research) to </w:t>
      </w:r>
      <w:r w:rsidR="00571A40">
        <w:rPr>
          <w:rFonts w:asciiTheme="majorHAnsi" w:hAnsiTheme="majorHAnsi"/>
        </w:rPr>
        <w:t>better capture the mission of this grant program</w:t>
      </w:r>
      <w:r w:rsidR="00807951">
        <w:rPr>
          <w:rFonts w:asciiTheme="majorHAnsi" w:hAnsiTheme="majorHAnsi"/>
        </w:rPr>
        <w:t xml:space="preserve"> to support all innovations and research in the field of agriculture</w:t>
      </w:r>
      <w:r w:rsidR="0037517E">
        <w:rPr>
          <w:rFonts w:asciiTheme="majorHAnsi" w:hAnsiTheme="majorHAnsi"/>
        </w:rPr>
        <w:t>.</w:t>
      </w:r>
    </w:p>
    <w:p w14:paraId="549391FF" w14:textId="1921396B" w:rsidR="005568B3" w:rsidRPr="003E08CE" w:rsidRDefault="00B02DDC" w:rsidP="005568B3">
      <w:pPr>
        <w:rPr>
          <w:rFonts w:asciiTheme="majorHAnsi" w:hAnsiTheme="majorHAnsi"/>
        </w:rPr>
      </w:pPr>
      <w:r>
        <w:rPr>
          <w:rFonts w:asciiTheme="majorHAnsi" w:hAnsiTheme="majorHAnsi"/>
        </w:rPr>
        <w:t>The</w:t>
      </w:r>
      <w:r w:rsidR="005568B3" w:rsidRPr="003E08CE">
        <w:rPr>
          <w:rFonts w:asciiTheme="majorHAnsi" w:hAnsiTheme="majorHAnsi"/>
        </w:rPr>
        <w:t xml:space="preserve"> Program is organized under and administered by the North Carolina Department of Agriculture and Consumer Services’ </w:t>
      </w:r>
      <w:r w:rsidR="0037517E">
        <w:rPr>
          <w:rFonts w:asciiTheme="majorHAnsi" w:hAnsiTheme="majorHAnsi"/>
        </w:rPr>
        <w:t>Project Management Section</w:t>
      </w:r>
      <w:r w:rsidR="005568B3" w:rsidRPr="003E08CE">
        <w:rPr>
          <w:rFonts w:asciiTheme="majorHAnsi" w:hAnsiTheme="majorHAnsi"/>
        </w:rPr>
        <w:t>.  A competitive grant process will support this Program with $1,</w:t>
      </w:r>
      <w:r w:rsidR="00254254">
        <w:rPr>
          <w:rFonts w:asciiTheme="majorHAnsi" w:hAnsiTheme="majorHAnsi"/>
        </w:rPr>
        <w:t>0</w:t>
      </w:r>
      <w:r w:rsidR="005568B3" w:rsidRPr="003E08CE">
        <w:rPr>
          <w:rFonts w:asciiTheme="majorHAnsi" w:hAnsiTheme="majorHAnsi"/>
        </w:rPr>
        <w:t>00,000 for the 202</w:t>
      </w:r>
      <w:r w:rsidR="0037517E">
        <w:rPr>
          <w:rFonts w:asciiTheme="majorHAnsi" w:hAnsiTheme="majorHAnsi"/>
        </w:rPr>
        <w:t>6</w:t>
      </w:r>
      <w:r w:rsidR="005568B3" w:rsidRPr="003E08CE">
        <w:rPr>
          <w:rFonts w:asciiTheme="majorHAnsi" w:hAnsiTheme="majorHAnsi"/>
        </w:rPr>
        <w:t>-202</w:t>
      </w:r>
      <w:r w:rsidR="0037517E">
        <w:rPr>
          <w:rFonts w:asciiTheme="majorHAnsi" w:hAnsiTheme="majorHAnsi"/>
        </w:rPr>
        <w:t>7</w:t>
      </w:r>
      <w:r w:rsidR="005568B3" w:rsidRPr="003E08CE">
        <w:rPr>
          <w:rFonts w:asciiTheme="majorHAnsi" w:hAnsiTheme="majorHAnsi"/>
        </w:rPr>
        <w:t xml:space="preserve"> grant cycle. </w:t>
      </w:r>
    </w:p>
    <w:p w14:paraId="3C54D47B" w14:textId="77777777" w:rsidR="005568B3" w:rsidRPr="003E08CE" w:rsidRDefault="005568B3" w:rsidP="005568B3">
      <w:pPr>
        <w:rPr>
          <w:rFonts w:asciiTheme="majorHAnsi" w:hAnsiTheme="majorHAnsi"/>
        </w:rPr>
      </w:pPr>
      <w:r w:rsidRPr="003E08CE">
        <w:rPr>
          <w:rFonts w:asciiTheme="majorHAnsi" w:hAnsiTheme="majorHAnsi"/>
        </w:rPr>
        <w:t>While not a requirement, research projects funded through the Program can be supported by one or more of the research stations or field laboratories strategically located across the state.  North Carolina has a vast network of research farms with varying soil types and climatic conditions, plus an aquaculture facility, to support the production of a wide range of crops, livestock, and aquatic species.</w:t>
      </w:r>
    </w:p>
    <w:p w14:paraId="6A4B5A37" w14:textId="77777777" w:rsidR="00AE74A2" w:rsidRPr="003E08CE" w:rsidRDefault="00AE74A2" w:rsidP="00AE74A2">
      <w:pPr>
        <w:tabs>
          <w:tab w:val="left" w:pos="900"/>
        </w:tabs>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ELIGIBLITY INFORMATION</w:t>
      </w:r>
    </w:p>
    <w:p w14:paraId="67D0E863" w14:textId="44A9480D" w:rsidR="00AE74A2" w:rsidRDefault="00662AE2" w:rsidP="00AE74A2">
      <w:pPr>
        <w:autoSpaceDE w:val="0"/>
        <w:autoSpaceDN w:val="0"/>
        <w:adjustRightInd w:val="0"/>
        <w:spacing w:after="0" w:line="240" w:lineRule="auto"/>
        <w:rPr>
          <w:rFonts w:asciiTheme="majorHAnsi" w:hAnsiTheme="majorHAnsi" w:cs="Arial"/>
        </w:rPr>
      </w:pPr>
      <w:r>
        <w:rPr>
          <w:rFonts w:asciiTheme="majorHAnsi" w:hAnsiTheme="majorHAnsi" w:cs="Arial"/>
        </w:rPr>
        <w:t xml:space="preserve">Eligible applicants include </w:t>
      </w:r>
      <w:r w:rsidR="00825216">
        <w:rPr>
          <w:rFonts w:asciiTheme="majorHAnsi" w:hAnsiTheme="majorHAnsi" w:cs="Arial"/>
        </w:rPr>
        <w:t>institutions</w:t>
      </w:r>
      <w:r>
        <w:rPr>
          <w:rFonts w:asciiTheme="majorHAnsi" w:hAnsiTheme="majorHAnsi" w:cs="Arial"/>
        </w:rPr>
        <w:t xml:space="preserve"> of higher learning, Cooperative Extension, commodity associations, non-profit and for-profit </w:t>
      </w:r>
      <w:r w:rsidR="00747CBD">
        <w:rPr>
          <w:rFonts w:asciiTheme="majorHAnsi" w:hAnsiTheme="majorHAnsi" w:cs="Arial"/>
        </w:rPr>
        <w:t>organizations</w:t>
      </w:r>
      <w:r>
        <w:rPr>
          <w:rFonts w:asciiTheme="majorHAnsi" w:hAnsiTheme="majorHAnsi" w:cs="Arial"/>
        </w:rPr>
        <w:t>.</w:t>
      </w:r>
    </w:p>
    <w:p w14:paraId="3A274927" w14:textId="77777777" w:rsidR="00747CBD" w:rsidRDefault="00747CBD" w:rsidP="00AE74A2">
      <w:pPr>
        <w:autoSpaceDE w:val="0"/>
        <w:autoSpaceDN w:val="0"/>
        <w:adjustRightInd w:val="0"/>
        <w:spacing w:after="0" w:line="240" w:lineRule="auto"/>
        <w:rPr>
          <w:rFonts w:asciiTheme="majorHAnsi" w:hAnsiTheme="majorHAnsi" w:cs="Arial"/>
        </w:rPr>
      </w:pPr>
    </w:p>
    <w:p w14:paraId="284F3C50" w14:textId="2D3DE281" w:rsidR="00662AE2" w:rsidRPr="00E66EAC" w:rsidRDefault="00662AE2" w:rsidP="00AE74A2">
      <w:pPr>
        <w:autoSpaceDE w:val="0"/>
        <w:autoSpaceDN w:val="0"/>
        <w:adjustRightInd w:val="0"/>
        <w:spacing w:after="0" w:line="240" w:lineRule="auto"/>
        <w:rPr>
          <w:rFonts w:asciiTheme="majorHAnsi" w:hAnsiTheme="majorHAnsi" w:cs="Arial"/>
          <w:color w:val="000000"/>
        </w:rPr>
      </w:pPr>
      <w:r>
        <w:rPr>
          <w:rFonts w:asciiTheme="majorHAnsi" w:hAnsiTheme="majorHAnsi" w:cs="Arial"/>
        </w:rPr>
        <w:t xml:space="preserve">Funding from this Program will </w:t>
      </w:r>
      <w:r w:rsidRPr="00825216">
        <w:rPr>
          <w:rFonts w:asciiTheme="majorHAnsi" w:hAnsiTheme="majorHAnsi" w:cs="Arial"/>
          <w:u w:val="single"/>
        </w:rPr>
        <w:t>NOT</w:t>
      </w:r>
      <w:r w:rsidR="00825216">
        <w:rPr>
          <w:rFonts w:asciiTheme="majorHAnsi" w:hAnsiTheme="majorHAnsi" w:cs="Arial"/>
        </w:rPr>
        <w:t xml:space="preserve"> </w:t>
      </w:r>
      <w:r w:rsidRPr="00825216">
        <w:rPr>
          <w:rFonts w:asciiTheme="majorHAnsi" w:hAnsiTheme="majorHAnsi" w:cs="Arial"/>
        </w:rPr>
        <w:t>be</w:t>
      </w:r>
      <w:r w:rsidRPr="00662AE2">
        <w:rPr>
          <w:rFonts w:asciiTheme="majorHAnsi" w:hAnsiTheme="majorHAnsi" w:cs="Arial"/>
        </w:rPr>
        <w:t xml:space="preserve"> granted for start-up</w:t>
      </w:r>
      <w:r>
        <w:rPr>
          <w:rFonts w:asciiTheme="majorHAnsi" w:hAnsiTheme="majorHAnsi" w:cs="Arial"/>
        </w:rPr>
        <w:t xml:space="preserve"> businesses, collecting proprietary data, or indirect/overhead costs.</w:t>
      </w:r>
    </w:p>
    <w:p w14:paraId="54701A32" w14:textId="77777777" w:rsidR="00AE74A2" w:rsidRPr="00E66EAC" w:rsidRDefault="00AE74A2" w:rsidP="00AE74A2">
      <w:pPr>
        <w:autoSpaceDE w:val="0"/>
        <w:autoSpaceDN w:val="0"/>
        <w:adjustRightInd w:val="0"/>
        <w:spacing w:after="0" w:line="240" w:lineRule="auto"/>
        <w:ind w:left="720" w:right="1080"/>
        <w:rPr>
          <w:rFonts w:asciiTheme="majorHAnsi" w:hAnsiTheme="majorHAnsi" w:cs="Arial"/>
          <w:color w:val="000000"/>
        </w:rPr>
      </w:pPr>
    </w:p>
    <w:p w14:paraId="6BA9D025" w14:textId="2AD515AE" w:rsidR="00AE74A2" w:rsidRDefault="0013206D" w:rsidP="00AE74A2">
      <w:pPr>
        <w:autoSpaceDE w:val="0"/>
        <w:autoSpaceDN w:val="0"/>
        <w:adjustRightInd w:val="0"/>
        <w:spacing w:after="0" w:line="240" w:lineRule="auto"/>
        <w:rPr>
          <w:rFonts w:asciiTheme="majorHAnsi" w:hAnsiTheme="majorHAnsi" w:cs="Arial"/>
          <w:color w:val="000000"/>
        </w:rPr>
      </w:pPr>
      <w:r>
        <w:rPr>
          <w:rFonts w:asciiTheme="majorHAnsi" w:hAnsiTheme="majorHAnsi" w:cs="Arial"/>
          <w:color w:val="000000"/>
        </w:rPr>
        <w:t>G</w:t>
      </w:r>
      <w:r w:rsidR="00AE74A2" w:rsidRPr="00E66EAC">
        <w:rPr>
          <w:rFonts w:asciiTheme="majorHAnsi" w:hAnsiTheme="majorHAnsi" w:cs="Arial"/>
          <w:color w:val="000000"/>
        </w:rPr>
        <w:t xml:space="preserve">rant funds will be awarded for projects of up to </w:t>
      </w:r>
      <w:r w:rsidR="00AE74A2" w:rsidRPr="007C5576">
        <w:rPr>
          <w:rFonts w:asciiTheme="majorHAnsi" w:hAnsiTheme="majorHAnsi" w:cs="Arial"/>
          <w:b/>
          <w:bCs/>
          <w:color w:val="000000"/>
        </w:rPr>
        <w:t>t</w:t>
      </w:r>
      <w:r w:rsidR="008521EC">
        <w:rPr>
          <w:rFonts w:asciiTheme="majorHAnsi" w:hAnsiTheme="majorHAnsi" w:cs="Arial"/>
          <w:b/>
          <w:bCs/>
          <w:color w:val="000000"/>
        </w:rPr>
        <w:t xml:space="preserve">hree </w:t>
      </w:r>
      <w:r w:rsidR="00AE74A2" w:rsidRPr="007C5576">
        <w:rPr>
          <w:rFonts w:asciiTheme="majorHAnsi" w:hAnsiTheme="majorHAnsi" w:cs="Arial"/>
          <w:b/>
          <w:bCs/>
          <w:color w:val="000000"/>
        </w:rPr>
        <w:t>(</w:t>
      </w:r>
      <w:r w:rsidR="008521EC">
        <w:rPr>
          <w:rFonts w:asciiTheme="majorHAnsi" w:hAnsiTheme="majorHAnsi" w:cs="Arial"/>
          <w:b/>
          <w:bCs/>
          <w:color w:val="000000"/>
        </w:rPr>
        <w:t>3</w:t>
      </w:r>
      <w:r w:rsidR="00AE74A2" w:rsidRPr="007C5576">
        <w:rPr>
          <w:rFonts w:asciiTheme="majorHAnsi" w:hAnsiTheme="majorHAnsi" w:cs="Arial"/>
          <w:b/>
          <w:bCs/>
          <w:color w:val="000000"/>
        </w:rPr>
        <w:t xml:space="preserve">) years. </w:t>
      </w:r>
      <w:r w:rsidR="00AE74A2">
        <w:rPr>
          <w:rFonts w:asciiTheme="majorHAnsi" w:hAnsiTheme="majorHAnsi" w:cs="Arial"/>
          <w:color w:val="000000"/>
        </w:rPr>
        <w:t xml:space="preserve"> </w:t>
      </w:r>
    </w:p>
    <w:p w14:paraId="6CA30F6E" w14:textId="77777777" w:rsidR="00AE74A2" w:rsidRDefault="00AE74A2" w:rsidP="00AE74A2">
      <w:pPr>
        <w:autoSpaceDE w:val="0"/>
        <w:autoSpaceDN w:val="0"/>
        <w:adjustRightInd w:val="0"/>
        <w:spacing w:after="0" w:line="240" w:lineRule="auto"/>
        <w:rPr>
          <w:rFonts w:asciiTheme="majorHAnsi" w:hAnsiTheme="majorHAnsi" w:cs="Arial"/>
          <w:color w:val="000000"/>
        </w:rPr>
      </w:pPr>
    </w:p>
    <w:p w14:paraId="4693CFB1" w14:textId="77777777" w:rsidR="00AE74A2" w:rsidRDefault="00AE74A2" w:rsidP="00AE74A2">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More than one project application packet per applicant may be submitted. </w:t>
      </w:r>
    </w:p>
    <w:p w14:paraId="669A8C26" w14:textId="77777777" w:rsidR="00AE74A2" w:rsidRPr="00E66EAC" w:rsidRDefault="00AE74A2" w:rsidP="00AE74A2">
      <w:pPr>
        <w:autoSpaceDE w:val="0"/>
        <w:autoSpaceDN w:val="0"/>
        <w:adjustRightInd w:val="0"/>
        <w:spacing w:after="0" w:line="240" w:lineRule="auto"/>
        <w:ind w:right="1080"/>
        <w:rPr>
          <w:rFonts w:asciiTheme="majorHAnsi" w:hAnsiTheme="majorHAnsi" w:cs="Arial"/>
          <w:color w:val="000000"/>
        </w:rPr>
      </w:pPr>
    </w:p>
    <w:p w14:paraId="0D8CAED0"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MULTI-STATE PROJECTS</w:t>
      </w:r>
    </w:p>
    <w:p w14:paraId="4D708469" w14:textId="7EF5EB30" w:rsidR="00AE74A2" w:rsidRDefault="008521EC" w:rsidP="00AE74A2">
      <w:pPr>
        <w:autoSpaceDE w:val="0"/>
        <w:autoSpaceDN w:val="0"/>
        <w:adjustRightInd w:val="0"/>
        <w:spacing w:after="0" w:line="240" w:lineRule="auto"/>
        <w:rPr>
          <w:rFonts w:asciiTheme="majorHAnsi" w:hAnsiTheme="majorHAnsi" w:cs="Arial"/>
          <w:color w:val="000000"/>
          <w:sz w:val="24"/>
          <w:szCs w:val="23"/>
        </w:rPr>
      </w:pPr>
      <w:r>
        <w:rPr>
          <w:rFonts w:asciiTheme="majorHAnsi" w:hAnsiTheme="majorHAnsi" w:cs="Arial"/>
          <w:color w:val="000000"/>
          <w:sz w:val="24"/>
          <w:szCs w:val="23"/>
        </w:rPr>
        <w:t>Having other states collaborate on a project is allowed.</w:t>
      </w:r>
    </w:p>
    <w:p w14:paraId="1581ACFA" w14:textId="77777777" w:rsidR="00877BBA" w:rsidRDefault="00877BBA">
      <w:pPr>
        <w:spacing w:after="160" w:line="259" w:lineRule="auto"/>
        <w:rPr>
          <w:rFonts w:asciiTheme="majorHAnsi" w:hAnsiTheme="majorHAnsi" w:cs="Arial"/>
          <w:color w:val="000000"/>
          <w:sz w:val="24"/>
          <w:szCs w:val="23"/>
        </w:rPr>
        <w:sectPr w:rsidR="00877BBA" w:rsidSect="009C2C3A">
          <w:pgSz w:w="12240" w:h="15840" w:code="1"/>
          <w:pgMar w:top="1152" w:right="1440" w:bottom="1152" w:left="1440" w:header="720" w:footer="720" w:gutter="0"/>
          <w:cols w:space="720"/>
          <w:docGrid w:linePitch="360"/>
        </w:sectPr>
      </w:pPr>
    </w:p>
    <w:p w14:paraId="70948B08" w14:textId="77777777" w:rsidR="00AE74A2" w:rsidRPr="003E08CE" w:rsidRDefault="00AE74A2" w:rsidP="00AE74A2">
      <w:pPr>
        <w:spacing w:after="0" w:line="240" w:lineRule="auto"/>
        <w:ind w:left="360" w:hanging="360"/>
        <w:rPr>
          <w:rFonts w:asciiTheme="majorHAnsi" w:hAnsiTheme="majorHAnsi" w:cs="Arial"/>
          <w:b/>
          <w:color w:val="1F4E79" w:themeColor="accent1" w:themeShade="80"/>
          <w:sz w:val="24"/>
          <w:szCs w:val="23"/>
        </w:rPr>
      </w:pPr>
      <w:r w:rsidRPr="003E08CE">
        <w:rPr>
          <w:rFonts w:asciiTheme="majorHAnsi" w:hAnsiTheme="majorHAnsi" w:cs="Arial"/>
          <w:b/>
          <w:color w:val="1F4E79" w:themeColor="accent1" w:themeShade="80"/>
          <w:sz w:val="24"/>
          <w:szCs w:val="23"/>
        </w:rPr>
        <w:lastRenderedPageBreak/>
        <w:t>II. FUNDING</w:t>
      </w:r>
    </w:p>
    <w:p w14:paraId="0DA69869" w14:textId="77777777" w:rsidR="00AE74A2" w:rsidRDefault="00AE74A2" w:rsidP="00AE74A2">
      <w:pPr>
        <w:spacing w:after="0" w:line="240" w:lineRule="auto"/>
        <w:rPr>
          <w:rFonts w:asciiTheme="majorHAnsi" w:hAnsiTheme="majorHAnsi" w:cs="Arial"/>
          <w:b/>
          <w:color w:val="44546A" w:themeColor="text2"/>
          <w:sz w:val="24"/>
          <w:szCs w:val="23"/>
        </w:rPr>
      </w:pPr>
    </w:p>
    <w:p w14:paraId="4B31BA34"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FUNDING SOURCE AND AVAILABLE FUNDS</w:t>
      </w:r>
    </w:p>
    <w:p w14:paraId="4DC1305C" w14:textId="410973B3" w:rsidR="00AE74A2" w:rsidRDefault="00193882" w:rsidP="00AE74A2">
      <w:pPr>
        <w:autoSpaceDE w:val="0"/>
        <w:autoSpaceDN w:val="0"/>
        <w:adjustRightInd w:val="0"/>
        <w:spacing w:after="0" w:line="240" w:lineRule="auto"/>
        <w:rPr>
          <w:rFonts w:asciiTheme="majorHAnsi" w:hAnsiTheme="majorHAnsi" w:cs="Arial"/>
          <w:color w:val="000000"/>
        </w:rPr>
      </w:pPr>
      <w:r>
        <w:rPr>
          <w:rFonts w:asciiTheme="majorHAnsi" w:hAnsiTheme="majorHAnsi" w:cs="Arial"/>
          <w:color w:val="000000"/>
        </w:rPr>
        <w:t xml:space="preserve">The </w:t>
      </w:r>
      <w:r w:rsidR="00B86D59">
        <w:rPr>
          <w:rFonts w:asciiTheme="majorHAnsi" w:hAnsiTheme="majorHAnsi" w:cs="Arial"/>
          <w:color w:val="000000"/>
        </w:rPr>
        <w:t>NCDA&amp;</w:t>
      </w:r>
      <w:r w:rsidR="0013206D">
        <w:rPr>
          <w:rFonts w:asciiTheme="majorHAnsi" w:hAnsiTheme="majorHAnsi" w:cs="Arial"/>
          <w:color w:val="000000"/>
        </w:rPr>
        <w:t xml:space="preserve">CS </w:t>
      </w:r>
      <w:r w:rsidR="0013206D" w:rsidRPr="00E66EAC">
        <w:rPr>
          <w:rFonts w:asciiTheme="majorHAnsi" w:hAnsiTheme="majorHAnsi" w:cs="Arial"/>
          <w:color w:val="000000"/>
        </w:rPr>
        <w:t>is</w:t>
      </w:r>
      <w:r w:rsidR="00AE74A2" w:rsidRPr="00E66EAC">
        <w:rPr>
          <w:rFonts w:asciiTheme="majorHAnsi" w:hAnsiTheme="majorHAnsi" w:cs="Arial"/>
          <w:color w:val="000000"/>
        </w:rPr>
        <w:t xml:space="preserve"> the funding entity and has </w:t>
      </w:r>
      <w:r w:rsidR="002C5B47" w:rsidRPr="00E66EAC">
        <w:rPr>
          <w:rFonts w:asciiTheme="majorHAnsi" w:hAnsiTheme="majorHAnsi" w:cs="Arial"/>
          <w:color w:val="000000"/>
        </w:rPr>
        <w:t>final</w:t>
      </w:r>
      <w:r w:rsidR="00AE74A2" w:rsidRPr="00E66EAC">
        <w:rPr>
          <w:rFonts w:asciiTheme="majorHAnsi" w:hAnsiTheme="majorHAnsi" w:cs="Arial"/>
          <w:color w:val="000000"/>
        </w:rPr>
        <w:t xml:space="preserve"> approval for projects submitted</w:t>
      </w:r>
      <w:r w:rsidR="00B86D59">
        <w:rPr>
          <w:rFonts w:asciiTheme="majorHAnsi" w:hAnsiTheme="majorHAnsi" w:cs="Arial"/>
          <w:color w:val="000000"/>
        </w:rPr>
        <w:t>.</w:t>
      </w:r>
      <w:r w:rsidR="00AE74A2" w:rsidRPr="00E66EAC">
        <w:rPr>
          <w:rFonts w:asciiTheme="majorHAnsi" w:hAnsiTheme="majorHAnsi" w:cs="Arial"/>
          <w:color w:val="000000"/>
        </w:rPr>
        <w:t xml:space="preserve"> </w:t>
      </w:r>
    </w:p>
    <w:p w14:paraId="59960D54" w14:textId="77777777" w:rsidR="000B7DA9" w:rsidRDefault="000B7DA9" w:rsidP="00AE74A2">
      <w:pPr>
        <w:autoSpaceDE w:val="0"/>
        <w:autoSpaceDN w:val="0"/>
        <w:adjustRightInd w:val="0"/>
        <w:spacing w:after="0" w:line="240" w:lineRule="auto"/>
        <w:rPr>
          <w:rFonts w:asciiTheme="majorHAnsi" w:hAnsiTheme="majorHAnsi" w:cs="Arial"/>
          <w:color w:val="000000"/>
        </w:rPr>
      </w:pPr>
    </w:p>
    <w:p w14:paraId="52D1A6EE" w14:textId="29AB765F" w:rsidR="000B7DA9" w:rsidRPr="00DF2288" w:rsidRDefault="000B7DA9" w:rsidP="000B7DA9">
      <w:pPr>
        <w:autoSpaceDE w:val="0"/>
        <w:autoSpaceDN w:val="0"/>
        <w:adjustRightInd w:val="0"/>
        <w:spacing w:after="0" w:line="240" w:lineRule="auto"/>
        <w:ind w:right="1080"/>
        <w:rPr>
          <w:rFonts w:asciiTheme="majorHAnsi" w:hAnsiTheme="majorHAnsi" w:cs="Arial"/>
          <w:color w:val="000000"/>
        </w:rPr>
      </w:pPr>
      <w:r w:rsidRPr="00823D04">
        <w:rPr>
          <w:rFonts w:asciiTheme="majorHAnsi" w:hAnsiTheme="majorHAnsi" w:cs="Arial"/>
          <w:b/>
          <w:color w:val="000000"/>
        </w:rPr>
        <w:t xml:space="preserve">The maximum grant </w:t>
      </w:r>
      <w:r>
        <w:rPr>
          <w:rFonts w:asciiTheme="majorHAnsi" w:hAnsiTheme="majorHAnsi" w:cs="Arial"/>
          <w:b/>
          <w:color w:val="000000"/>
        </w:rPr>
        <w:t xml:space="preserve">request </w:t>
      </w:r>
      <w:r w:rsidRPr="00823D04">
        <w:rPr>
          <w:rFonts w:asciiTheme="majorHAnsi" w:hAnsiTheme="majorHAnsi" w:cs="Arial"/>
          <w:b/>
          <w:color w:val="000000"/>
        </w:rPr>
        <w:t>amount for 20</w:t>
      </w:r>
      <w:r>
        <w:rPr>
          <w:rFonts w:asciiTheme="majorHAnsi" w:hAnsiTheme="majorHAnsi" w:cs="Arial"/>
          <w:b/>
          <w:color w:val="000000"/>
        </w:rPr>
        <w:t>2</w:t>
      </w:r>
      <w:r w:rsidR="00C8221A">
        <w:rPr>
          <w:rFonts w:asciiTheme="majorHAnsi" w:hAnsiTheme="majorHAnsi" w:cs="Arial"/>
          <w:b/>
          <w:color w:val="000000"/>
        </w:rPr>
        <w:t>6</w:t>
      </w:r>
      <w:r>
        <w:rPr>
          <w:rFonts w:asciiTheme="majorHAnsi" w:hAnsiTheme="majorHAnsi" w:cs="Arial"/>
          <w:b/>
          <w:color w:val="000000"/>
        </w:rPr>
        <w:t>-2</w:t>
      </w:r>
      <w:r w:rsidR="00C8221A">
        <w:rPr>
          <w:rFonts w:asciiTheme="majorHAnsi" w:hAnsiTheme="majorHAnsi" w:cs="Arial"/>
          <w:b/>
          <w:color w:val="000000"/>
        </w:rPr>
        <w:t>7</w:t>
      </w:r>
      <w:r w:rsidRPr="00823D04">
        <w:rPr>
          <w:rFonts w:asciiTheme="majorHAnsi" w:hAnsiTheme="majorHAnsi" w:cs="Arial"/>
          <w:b/>
          <w:color w:val="000000"/>
        </w:rPr>
        <w:t xml:space="preserve"> will be no more than $</w:t>
      </w:r>
      <w:r>
        <w:rPr>
          <w:rFonts w:asciiTheme="majorHAnsi" w:hAnsiTheme="majorHAnsi" w:cs="Arial"/>
          <w:b/>
          <w:color w:val="000000"/>
        </w:rPr>
        <w:t>1</w:t>
      </w:r>
      <w:r w:rsidR="007E3DA7">
        <w:rPr>
          <w:rFonts w:asciiTheme="majorHAnsi" w:hAnsiTheme="majorHAnsi" w:cs="Arial"/>
          <w:b/>
          <w:color w:val="000000"/>
        </w:rPr>
        <w:t>0</w:t>
      </w:r>
      <w:r>
        <w:rPr>
          <w:rFonts w:asciiTheme="majorHAnsi" w:hAnsiTheme="majorHAnsi" w:cs="Arial"/>
          <w:b/>
          <w:color w:val="000000"/>
        </w:rPr>
        <w:t>0</w:t>
      </w:r>
      <w:r w:rsidRPr="00823D04">
        <w:rPr>
          <w:rFonts w:asciiTheme="majorHAnsi" w:hAnsiTheme="majorHAnsi" w:cs="Arial"/>
          <w:b/>
          <w:color w:val="000000"/>
        </w:rPr>
        <w:t>,000.</w:t>
      </w:r>
    </w:p>
    <w:p w14:paraId="0769209A" w14:textId="77777777" w:rsidR="00AE74A2" w:rsidRDefault="00AE74A2" w:rsidP="00AE74A2">
      <w:pPr>
        <w:autoSpaceDE w:val="0"/>
        <w:autoSpaceDN w:val="0"/>
        <w:adjustRightInd w:val="0"/>
        <w:spacing w:after="0" w:line="240" w:lineRule="auto"/>
        <w:rPr>
          <w:rFonts w:asciiTheme="majorHAnsi" w:hAnsiTheme="majorHAnsi" w:cs="Arial"/>
          <w:color w:val="000000"/>
        </w:rPr>
      </w:pPr>
    </w:p>
    <w:p w14:paraId="67146BFD" w14:textId="55139F22" w:rsidR="00AE74A2" w:rsidRPr="00E66EAC" w:rsidRDefault="00AE74A2" w:rsidP="00AE74A2">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The </w:t>
      </w:r>
      <w:r w:rsidR="004040A8">
        <w:rPr>
          <w:rFonts w:asciiTheme="majorHAnsi" w:hAnsiTheme="majorHAnsi" w:cs="Arial"/>
          <w:color w:val="000000"/>
        </w:rPr>
        <w:t>NCAIR</w:t>
      </w:r>
      <w:r w:rsidRPr="00E66EAC">
        <w:rPr>
          <w:rFonts w:asciiTheme="majorHAnsi" w:hAnsiTheme="majorHAnsi" w:cs="Arial"/>
          <w:color w:val="000000"/>
        </w:rPr>
        <w:t xml:space="preserve"> reserves the right to offer an award amount less than the amount requested</w:t>
      </w:r>
      <w:r>
        <w:rPr>
          <w:rFonts w:asciiTheme="majorHAnsi" w:hAnsiTheme="majorHAnsi" w:cs="Arial"/>
          <w:color w:val="000000"/>
        </w:rPr>
        <w:t xml:space="preserve"> in the application</w:t>
      </w:r>
      <w:r w:rsidRPr="00E66EAC">
        <w:rPr>
          <w:rFonts w:asciiTheme="majorHAnsi" w:hAnsiTheme="majorHAnsi" w:cs="Arial"/>
          <w:color w:val="000000"/>
        </w:rPr>
        <w:t>.</w:t>
      </w:r>
    </w:p>
    <w:p w14:paraId="157FC405" w14:textId="77777777" w:rsidR="00AE74A2" w:rsidRPr="00E66EAC" w:rsidRDefault="00AE74A2" w:rsidP="00AE74A2">
      <w:pPr>
        <w:autoSpaceDE w:val="0"/>
        <w:autoSpaceDN w:val="0"/>
        <w:adjustRightInd w:val="0"/>
        <w:spacing w:after="0" w:line="240" w:lineRule="auto"/>
        <w:ind w:left="720" w:right="1080"/>
        <w:rPr>
          <w:rFonts w:asciiTheme="majorHAnsi" w:hAnsiTheme="majorHAnsi" w:cs="Arial"/>
          <w:color w:val="000000"/>
        </w:rPr>
      </w:pPr>
    </w:p>
    <w:p w14:paraId="556C8361"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 xml:space="preserve">REIMBURSEMENTS </w:t>
      </w:r>
    </w:p>
    <w:p w14:paraId="3EF8F548" w14:textId="6888244E" w:rsidR="00AE74A2" w:rsidRPr="00E66EAC" w:rsidRDefault="00AE74A2" w:rsidP="00AE74A2">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Each payment is conditioned upon receipt and approval by the </w:t>
      </w:r>
      <w:r w:rsidR="00AD0CFA">
        <w:rPr>
          <w:rFonts w:asciiTheme="majorHAnsi" w:hAnsiTheme="majorHAnsi" w:cs="Arial"/>
          <w:color w:val="000000"/>
        </w:rPr>
        <w:t>Program</w:t>
      </w:r>
      <w:r w:rsidR="00B86D59">
        <w:rPr>
          <w:rFonts w:asciiTheme="majorHAnsi" w:hAnsiTheme="majorHAnsi" w:cs="Arial"/>
          <w:color w:val="000000"/>
        </w:rPr>
        <w:t xml:space="preserve"> </w:t>
      </w:r>
      <w:r w:rsidR="00193882">
        <w:rPr>
          <w:rFonts w:asciiTheme="majorHAnsi" w:hAnsiTheme="majorHAnsi" w:cs="Arial"/>
          <w:color w:val="000000"/>
        </w:rPr>
        <w:t xml:space="preserve">Grant </w:t>
      </w:r>
      <w:r>
        <w:rPr>
          <w:rFonts w:asciiTheme="majorHAnsi" w:hAnsiTheme="majorHAnsi" w:cs="Arial"/>
          <w:color w:val="000000"/>
        </w:rPr>
        <w:t xml:space="preserve">Administrator </w:t>
      </w:r>
      <w:r w:rsidR="001C6DDE">
        <w:rPr>
          <w:rFonts w:asciiTheme="majorHAnsi" w:hAnsiTheme="majorHAnsi" w:cs="Arial"/>
          <w:color w:val="000000"/>
        </w:rPr>
        <w:t>for</w:t>
      </w:r>
      <w:r>
        <w:rPr>
          <w:rFonts w:asciiTheme="majorHAnsi" w:hAnsiTheme="majorHAnsi" w:cs="Arial"/>
          <w:color w:val="000000"/>
        </w:rPr>
        <w:t xml:space="preserve"> the d</w:t>
      </w:r>
      <w:r w:rsidRPr="00E66EAC">
        <w:rPr>
          <w:rFonts w:asciiTheme="majorHAnsi" w:hAnsiTheme="majorHAnsi" w:cs="Arial"/>
          <w:color w:val="000000"/>
        </w:rPr>
        <w:t xml:space="preserve">eliverable(s) </w:t>
      </w:r>
      <w:r w:rsidRPr="00C13503">
        <w:rPr>
          <w:rFonts w:asciiTheme="majorHAnsi" w:hAnsiTheme="majorHAnsi" w:cs="Arial"/>
          <w:b/>
          <w:bCs/>
          <w:color w:val="000000"/>
        </w:rPr>
        <w:t>specified in the Scope of Work</w:t>
      </w:r>
      <w:r w:rsidRPr="00E66EAC">
        <w:rPr>
          <w:rFonts w:asciiTheme="majorHAnsi" w:hAnsiTheme="majorHAnsi" w:cs="Arial"/>
          <w:color w:val="000000"/>
        </w:rPr>
        <w:t xml:space="preserve"> and shall be accompanied by reasonable assurance (documentation, receipts, invoices, etc.) that the goods and services for which payment is requested were received and performed.</w:t>
      </w:r>
      <w:r w:rsidR="00B02DDC">
        <w:rPr>
          <w:rFonts w:asciiTheme="majorHAnsi" w:hAnsiTheme="majorHAnsi" w:cs="Arial"/>
          <w:color w:val="000000"/>
        </w:rPr>
        <w:t xml:space="preserve"> </w:t>
      </w:r>
      <w:r w:rsidRPr="00E66EAC">
        <w:rPr>
          <w:rFonts w:asciiTheme="majorHAnsi" w:hAnsiTheme="majorHAnsi" w:cs="Arial"/>
          <w:color w:val="000000"/>
        </w:rPr>
        <w:t xml:space="preserve"> </w:t>
      </w:r>
    </w:p>
    <w:p w14:paraId="6FE6AB36" w14:textId="77777777" w:rsidR="00AE74A2" w:rsidRPr="00E66EAC" w:rsidRDefault="00AE74A2" w:rsidP="00AE74A2">
      <w:pPr>
        <w:autoSpaceDE w:val="0"/>
        <w:autoSpaceDN w:val="0"/>
        <w:adjustRightInd w:val="0"/>
        <w:spacing w:after="0" w:line="240" w:lineRule="auto"/>
        <w:ind w:left="720" w:right="1080"/>
        <w:rPr>
          <w:rFonts w:asciiTheme="majorHAnsi" w:hAnsiTheme="majorHAnsi" w:cs="Arial"/>
          <w:color w:val="44546A" w:themeColor="text2"/>
        </w:rPr>
      </w:pPr>
    </w:p>
    <w:p w14:paraId="4FD1B117" w14:textId="77777777" w:rsidR="00AE74A2" w:rsidRPr="003E08CE"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sz w:val="28"/>
          <w:szCs w:val="23"/>
        </w:rPr>
      </w:pPr>
      <w:r w:rsidRPr="003E08CE">
        <w:rPr>
          <w:rFonts w:asciiTheme="majorHAnsi" w:hAnsiTheme="majorHAnsi" w:cs="Arial"/>
          <w:b/>
          <w:color w:val="1F4E79" w:themeColor="accent1" w:themeShade="80"/>
          <w:sz w:val="24"/>
          <w:szCs w:val="23"/>
        </w:rPr>
        <w:t xml:space="preserve">III. COMPLIANCE </w:t>
      </w:r>
    </w:p>
    <w:p w14:paraId="006B0623" w14:textId="77777777" w:rsidR="00A5785B" w:rsidRPr="00E66EAC" w:rsidRDefault="00A5785B" w:rsidP="00AE74A2">
      <w:pPr>
        <w:autoSpaceDE w:val="0"/>
        <w:autoSpaceDN w:val="0"/>
        <w:adjustRightInd w:val="0"/>
        <w:spacing w:after="0" w:line="240" w:lineRule="auto"/>
        <w:ind w:right="1080"/>
        <w:rPr>
          <w:rFonts w:asciiTheme="majorHAnsi" w:hAnsiTheme="majorHAnsi" w:cs="Arial"/>
          <w:color w:val="000000"/>
          <w:sz w:val="24"/>
          <w:szCs w:val="23"/>
        </w:rPr>
      </w:pPr>
    </w:p>
    <w:p w14:paraId="63D2B944"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GENERAL COMPLIANCE</w:t>
      </w:r>
    </w:p>
    <w:p w14:paraId="5D8AC98A" w14:textId="6632520A" w:rsidR="00AE74A2" w:rsidRPr="00E66EAC" w:rsidRDefault="00AE74A2" w:rsidP="00965B02">
      <w:pPr>
        <w:autoSpaceDE w:val="0"/>
        <w:autoSpaceDN w:val="0"/>
        <w:adjustRightInd w:val="0"/>
        <w:spacing w:after="0" w:line="240" w:lineRule="auto"/>
        <w:rPr>
          <w:rFonts w:asciiTheme="majorHAnsi" w:hAnsiTheme="majorHAnsi" w:cs="Arial"/>
          <w:b/>
          <w:bCs/>
          <w:szCs w:val="23"/>
        </w:rPr>
      </w:pPr>
      <w:r w:rsidRPr="00E66EAC">
        <w:rPr>
          <w:rFonts w:asciiTheme="majorHAnsi" w:hAnsiTheme="majorHAnsi" w:cs="Arial"/>
          <w:szCs w:val="23"/>
        </w:rPr>
        <w:t xml:space="preserve">All awarded grant </w:t>
      </w:r>
      <w:r w:rsidRPr="00976305">
        <w:rPr>
          <w:rFonts w:asciiTheme="majorHAnsi" w:hAnsiTheme="majorHAnsi" w:cs="Arial"/>
          <w:szCs w:val="23"/>
        </w:rPr>
        <w:t>projects must comply with all applicable state laws and regulations and the terms of the grant award</w:t>
      </w:r>
      <w:r w:rsidR="00965B02">
        <w:rPr>
          <w:rFonts w:asciiTheme="majorHAnsi" w:hAnsiTheme="majorHAnsi" w:cs="Arial"/>
          <w:szCs w:val="23"/>
        </w:rPr>
        <w:t>.</w:t>
      </w:r>
    </w:p>
    <w:p w14:paraId="5E539EF9" w14:textId="77777777" w:rsidR="00AE74A2" w:rsidRDefault="00AE74A2" w:rsidP="00AE74A2">
      <w:pPr>
        <w:autoSpaceDE w:val="0"/>
        <w:autoSpaceDN w:val="0"/>
        <w:adjustRightInd w:val="0"/>
        <w:spacing w:after="0" w:line="240" w:lineRule="auto"/>
        <w:rPr>
          <w:rFonts w:asciiTheme="majorHAnsi" w:hAnsiTheme="majorHAnsi" w:cs="Arial"/>
          <w:szCs w:val="23"/>
        </w:rPr>
      </w:pPr>
    </w:p>
    <w:p w14:paraId="591E3883"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DISAGREEMENT PROCESS</w:t>
      </w:r>
    </w:p>
    <w:p w14:paraId="776AE3E9" w14:textId="58CD5C0C" w:rsidR="00AE74A2" w:rsidRDefault="00AE74A2" w:rsidP="00AE74A2">
      <w:pPr>
        <w:autoSpaceDE w:val="0"/>
        <w:autoSpaceDN w:val="0"/>
        <w:adjustRightInd w:val="0"/>
        <w:spacing w:after="0" w:line="240" w:lineRule="auto"/>
        <w:rPr>
          <w:rFonts w:asciiTheme="majorHAnsi" w:hAnsiTheme="majorHAnsi" w:cs="Arial"/>
        </w:rPr>
      </w:pPr>
      <w:r w:rsidRPr="00E66EAC">
        <w:rPr>
          <w:rFonts w:asciiTheme="majorHAnsi" w:hAnsiTheme="majorHAnsi" w:cs="Arial"/>
        </w:rPr>
        <w:t xml:space="preserve">The </w:t>
      </w:r>
      <w:r w:rsidR="00AD0CFA">
        <w:rPr>
          <w:rFonts w:asciiTheme="majorHAnsi" w:hAnsiTheme="majorHAnsi" w:cs="Arial"/>
        </w:rPr>
        <w:t>Program</w:t>
      </w:r>
      <w:r w:rsidRPr="00E66EAC">
        <w:rPr>
          <w:rFonts w:asciiTheme="majorHAnsi" w:hAnsiTheme="majorHAnsi" w:cs="Arial"/>
        </w:rPr>
        <w:t xml:space="preserve"> reserves the right to reject any application packet due to ineligibility or requirements not met as stated in this grant </w:t>
      </w:r>
      <w:r>
        <w:rPr>
          <w:rFonts w:asciiTheme="majorHAnsi" w:hAnsiTheme="majorHAnsi" w:cs="Arial"/>
        </w:rPr>
        <w:t>information packet</w:t>
      </w:r>
      <w:r w:rsidRPr="00E66EAC">
        <w:rPr>
          <w:rFonts w:asciiTheme="majorHAnsi" w:hAnsiTheme="majorHAnsi" w:cs="Arial"/>
        </w:rPr>
        <w:t>.</w:t>
      </w:r>
      <w:r w:rsidR="00B02DDC">
        <w:rPr>
          <w:rFonts w:asciiTheme="majorHAnsi" w:hAnsiTheme="majorHAnsi" w:cs="Arial"/>
        </w:rPr>
        <w:t xml:space="preserve"> </w:t>
      </w:r>
      <w:r w:rsidRPr="00E66EAC">
        <w:rPr>
          <w:rFonts w:asciiTheme="majorHAnsi" w:hAnsiTheme="majorHAnsi" w:cs="Arial"/>
        </w:rPr>
        <w:t xml:space="preserve"> Disagreements will be addressed pursuant to </w:t>
      </w:r>
      <w:r>
        <w:rPr>
          <w:rFonts w:asciiTheme="majorHAnsi" w:hAnsiTheme="majorHAnsi" w:cs="Arial"/>
        </w:rPr>
        <w:t xml:space="preserve">the </w:t>
      </w:r>
      <w:r w:rsidRPr="00E66EAC">
        <w:rPr>
          <w:rFonts w:asciiTheme="majorHAnsi" w:hAnsiTheme="majorHAnsi" w:cs="Arial"/>
        </w:rPr>
        <w:t>North Carolina General Statutes.</w:t>
      </w:r>
    </w:p>
    <w:p w14:paraId="5AB6582E" w14:textId="77777777" w:rsidR="00AE74A2" w:rsidRDefault="00AE74A2" w:rsidP="00AE74A2">
      <w:pPr>
        <w:autoSpaceDE w:val="0"/>
        <w:autoSpaceDN w:val="0"/>
        <w:adjustRightInd w:val="0"/>
        <w:spacing w:after="0" w:line="240" w:lineRule="auto"/>
        <w:rPr>
          <w:rFonts w:asciiTheme="majorHAnsi" w:hAnsiTheme="majorHAnsi" w:cs="Arial"/>
        </w:rPr>
      </w:pPr>
    </w:p>
    <w:p w14:paraId="2061C457"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INDEMNIFICATION</w:t>
      </w:r>
    </w:p>
    <w:p w14:paraId="61B5F919" w14:textId="2D6EF654" w:rsidR="00AE74A2" w:rsidRPr="00E66EAC" w:rsidRDefault="00AE74A2" w:rsidP="00AE74A2">
      <w:pPr>
        <w:autoSpaceDE w:val="0"/>
        <w:autoSpaceDN w:val="0"/>
        <w:adjustRightInd w:val="0"/>
        <w:spacing w:after="0" w:line="240" w:lineRule="auto"/>
        <w:rPr>
          <w:rFonts w:asciiTheme="majorHAnsi" w:hAnsiTheme="majorHAnsi" w:cs="Arial"/>
          <w:szCs w:val="23"/>
        </w:rPr>
      </w:pPr>
      <w:r w:rsidRPr="00E66EAC">
        <w:rPr>
          <w:rFonts w:asciiTheme="majorHAnsi" w:hAnsiTheme="majorHAnsi" w:cs="Arial"/>
          <w:szCs w:val="23"/>
        </w:rPr>
        <w:t>The parties involved with a fully executed contract a</w:t>
      </w:r>
      <w:r>
        <w:rPr>
          <w:rFonts w:asciiTheme="majorHAnsi" w:hAnsiTheme="majorHAnsi" w:cs="Arial"/>
          <w:szCs w:val="23"/>
        </w:rPr>
        <w:t xml:space="preserve">warding funds to carry out a </w:t>
      </w:r>
      <w:r w:rsidR="004040A8">
        <w:rPr>
          <w:rFonts w:asciiTheme="majorHAnsi" w:hAnsiTheme="majorHAnsi" w:cs="Arial"/>
          <w:szCs w:val="23"/>
        </w:rPr>
        <w:t>NCAIR</w:t>
      </w:r>
      <w:r w:rsidRPr="00E66EAC">
        <w:rPr>
          <w:rFonts w:asciiTheme="majorHAnsi" w:hAnsiTheme="majorHAnsi" w:cs="Arial"/>
          <w:szCs w:val="23"/>
        </w:rPr>
        <w:t xml:space="preserve"> project agree that the State of North Carolina, its departments, agencies, boards and commissions shall be indemnified and held harmless by the contractor for the vicarious liability of the State </w:t>
      </w:r>
      <w:r w:rsidR="00965B02" w:rsidRPr="00E66EAC">
        <w:rPr>
          <w:rFonts w:asciiTheme="majorHAnsi" w:hAnsiTheme="majorHAnsi" w:cs="Arial"/>
          <w:szCs w:val="23"/>
        </w:rPr>
        <w:t>because of</w:t>
      </w:r>
      <w:r w:rsidRPr="00E66EAC">
        <w:rPr>
          <w:rFonts w:asciiTheme="majorHAnsi" w:hAnsiTheme="majorHAnsi" w:cs="Arial"/>
          <w:szCs w:val="23"/>
        </w:rPr>
        <w:t xml:space="preserve"> entering into this contract. </w:t>
      </w:r>
      <w:r w:rsidR="00B02DDC">
        <w:rPr>
          <w:rFonts w:asciiTheme="majorHAnsi" w:hAnsiTheme="majorHAnsi" w:cs="Arial"/>
          <w:szCs w:val="23"/>
        </w:rPr>
        <w:t xml:space="preserve"> </w:t>
      </w:r>
      <w:r w:rsidRPr="00E66EAC">
        <w:rPr>
          <w:rFonts w:asciiTheme="majorHAnsi" w:hAnsiTheme="majorHAnsi" w:cs="Arial"/>
          <w:szCs w:val="23"/>
        </w:rPr>
        <w:t xml:space="preserve">However, the parties further agree that the State of North Carolina, its departments, agencies, boards and commissions shall be responsible for its own negligence. </w:t>
      </w:r>
      <w:r w:rsidR="00B02DDC">
        <w:rPr>
          <w:rFonts w:asciiTheme="majorHAnsi" w:hAnsiTheme="majorHAnsi" w:cs="Arial"/>
          <w:szCs w:val="23"/>
        </w:rPr>
        <w:t xml:space="preserve"> </w:t>
      </w:r>
      <w:r w:rsidRPr="00E66EAC">
        <w:rPr>
          <w:rFonts w:asciiTheme="majorHAnsi" w:hAnsiTheme="majorHAnsi" w:cs="Arial"/>
          <w:szCs w:val="23"/>
        </w:rPr>
        <w:t>Each party to a contract is responsible for its own negligence.</w:t>
      </w:r>
    </w:p>
    <w:p w14:paraId="1D221677" w14:textId="77777777" w:rsidR="00AE74A2" w:rsidRPr="00A1779F" w:rsidRDefault="00AE74A2" w:rsidP="00AE74A2">
      <w:pPr>
        <w:autoSpaceDE w:val="0"/>
        <w:autoSpaceDN w:val="0"/>
        <w:adjustRightInd w:val="0"/>
        <w:spacing w:after="0" w:line="240" w:lineRule="auto"/>
        <w:ind w:left="720" w:right="1080"/>
        <w:rPr>
          <w:rFonts w:asciiTheme="majorHAnsi" w:hAnsiTheme="majorHAnsi" w:cs="Arial"/>
          <w:sz w:val="23"/>
          <w:szCs w:val="23"/>
        </w:rPr>
      </w:pPr>
    </w:p>
    <w:p w14:paraId="3FC499AA"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 w:val="23"/>
          <w:szCs w:val="23"/>
        </w:rPr>
      </w:pPr>
      <w:r w:rsidRPr="003E08CE">
        <w:rPr>
          <w:rFonts w:asciiTheme="majorHAnsi" w:hAnsiTheme="majorHAnsi" w:cs="Arial"/>
          <w:b/>
          <w:bCs/>
          <w:color w:val="1F4E79" w:themeColor="accent1" w:themeShade="80"/>
          <w:szCs w:val="23"/>
        </w:rPr>
        <w:t>NON-DISCRIMINATION</w:t>
      </w:r>
    </w:p>
    <w:p w14:paraId="7447DEB4" w14:textId="7A445C5A" w:rsidR="00AE74A2" w:rsidRPr="00722FD4" w:rsidRDefault="00AE74A2" w:rsidP="00AE74A2">
      <w:pPr>
        <w:autoSpaceDE w:val="0"/>
        <w:autoSpaceDN w:val="0"/>
        <w:adjustRightInd w:val="0"/>
        <w:spacing w:after="0" w:line="240" w:lineRule="auto"/>
        <w:rPr>
          <w:rFonts w:asciiTheme="majorHAnsi" w:hAnsiTheme="majorHAnsi" w:cs="Arial"/>
          <w:color w:val="000000"/>
          <w:szCs w:val="23"/>
        </w:rPr>
      </w:pPr>
      <w:r w:rsidRPr="006D6275">
        <w:rPr>
          <w:rFonts w:asciiTheme="majorHAnsi" w:hAnsiTheme="majorHAnsi" w:cs="Arial"/>
          <w:szCs w:val="23"/>
        </w:rPr>
        <w:t>The Grantee agrees to comply</w:t>
      </w:r>
      <w:r w:rsidRPr="00722FD4">
        <w:rPr>
          <w:rFonts w:asciiTheme="majorHAnsi" w:hAnsiTheme="majorHAnsi" w:cs="Arial"/>
          <w:szCs w:val="23"/>
        </w:rPr>
        <w:t xml:space="preserve"> with North Carolina General St</w:t>
      </w:r>
      <w:r w:rsidRPr="00722FD4">
        <w:rPr>
          <w:rFonts w:asciiTheme="majorHAnsi" w:hAnsiTheme="majorHAnsi" w:cs="Arial"/>
          <w:color w:val="000000"/>
          <w:szCs w:val="23"/>
        </w:rPr>
        <w:t>atutes prohibiting discrimination in employment.</w:t>
      </w:r>
      <w:r>
        <w:rPr>
          <w:rFonts w:asciiTheme="majorHAnsi" w:hAnsiTheme="majorHAnsi" w:cs="Arial"/>
          <w:color w:val="000000"/>
          <w:szCs w:val="23"/>
        </w:rPr>
        <w:t xml:space="preserve"> </w:t>
      </w:r>
      <w:r w:rsidR="00B02DDC">
        <w:rPr>
          <w:rFonts w:asciiTheme="majorHAnsi" w:hAnsiTheme="majorHAnsi" w:cs="Arial"/>
          <w:color w:val="000000"/>
          <w:szCs w:val="23"/>
        </w:rPr>
        <w:t xml:space="preserve"> </w:t>
      </w:r>
      <w:r>
        <w:rPr>
          <w:rFonts w:asciiTheme="majorHAnsi" w:hAnsiTheme="majorHAnsi" w:cs="Arial"/>
          <w:color w:val="000000"/>
          <w:szCs w:val="23"/>
        </w:rPr>
        <w:t xml:space="preserve">Information on filing a claim with the </w:t>
      </w:r>
      <w:r w:rsidRPr="004B6558">
        <w:rPr>
          <w:rFonts w:asciiTheme="majorHAnsi" w:hAnsiTheme="majorHAnsi" w:cs="Arial"/>
          <w:color w:val="000000"/>
          <w:szCs w:val="23"/>
        </w:rPr>
        <w:t>NC Civil Rights Division</w:t>
      </w:r>
      <w:r>
        <w:rPr>
          <w:rFonts w:asciiTheme="majorHAnsi" w:hAnsiTheme="majorHAnsi" w:cs="Arial"/>
          <w:color w:val="000000"/>
          <w:szCs w:val="23"/>
        </w:rPr>
        <w:t xml:space="preserve"> can be found at </w:t>
      </w:r>
      <w:hyperlink r:id="rId16" w:history="1">
        <w:r w:rsidRPr="006500E4">
          <w:rPr>
            <w:rStyle w:val="Hyperlink"/>
            <w:rFonts w:asciiTheme="majorHAnsi" w:hAnsiTheme="majorHAnsi" w:cs="Arial"/>
            <w:szCs w:val="23"/>
          </w:rPr>
          <w:t>https://www.ncoah.com/civil/</w:t>
        </w:r>
      </w:hyperlink>
      <w:r>
        <w:rPr>
          <w:rFonts w:asciiTheme="majorHAnsi" w:hAnsiTheme="majorHAnsi" w:cs="Arial"/>
          <w:color w:val="000000"/>
          <w:szCs w:val="23"/>
        </w:rPr>
        <w:t xml:space="preserve">. </w:t>
      </w:r>
    </w:p>
    <w:p w14:paraId="04379854" w14:textId="77777777" w:rsidR="00AE74A2" w:rsidRPr="00E66EAC" w:rsidRDefault="00AE74A2" w:rsidP="005A311B">
      <w:pPr>
        <w:autoSpaceDE w:val="0"/>
        <w:autoSpaceDN w:val="0"/>
        <w:adjustRightInd w:val="0"/>
        <w:spacing w:after="0" w:line="240" w:lineRule="auto"/>
        <w:ind w:right="1080"/>
        <w:rPr>
          <w:rFonts w:asciiTheme="majorHAnsi" w:hAnsiTheme="majorHAnsi" w:cs="Arial"/>
          <w:color w:val="44546A" w:themeColor="text2"/>
          <w:sz w:val="24"/>
          <w:szCs w:val="23"/>
        </w:rPr>
      </w:pPr>
    </w:p>
    <w:p w14:paraId="63DB8895"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CONFLICT OF INTEREST</w:t>
      </w:r>
    </w:p>
    <w:p w14:paraId="7813B390" w14:textId="5E49440D" w:rsidR="00A5785B" w:rsidRDefault="00B02DDC" w:rsidP="00AE74A2">
      <w:pPr>
        <w:autoSpaceDE w:val="0"/>
        <w:autoSpaceDN w:val="0"/>
        <w:adjustRightInd w:val="0"/>
        <w:spacing w:after="0" w:line="240" w:lineRule="auto"/>
        <w:rPr>
          <w:rFonts w:asciiTheme="majorHAnsi" w:hAnsiTheme="majorHAnsi" w:cs="Arial"/>
          <w:color w:val="000000"/>
          <w:szCs w:val="23"/>
        </w:rPr>
      </w:pPr>
      <w:r>
        <w:rPr>
          <w:rFonts w:asciiTheme="majorHAnsi" w:hAnsiTheme="majorHAnsi" w:cs="Arial"/>
          <w:color w:val="000000"/>
          <w:szCs w:val="23"/>
        </w:rPr>
        <w:t>If awarded, non-governmental</w:t>
      </w:r>
      <w:r w:rsidR="00AE74A2" w:rsidRPr="00E66EAC">
        <w:rPr>
          <w:rFonts w:asciiTheme="majorHAnsi" w:hAnsiTheme="majorHAnsi" w:cs="Arial"/>
          <w:color w:val="000000"/>
          <w:szCs w:val="23"/>
        </w:rPr>
        <w:t xml:space="preserve"> </w:t>
      </w:r>
      <w:r>
        <w:rPr>
          <w:rFonts w:asciiTheme="majorHAnsi" w:hAnsiTheme="majorHAnsi" w:cs="Arial"/>
          <w:color w:val="000000"/>
          <w:szCs w:val="23"/>
        </w:rPr>
        <w:t>grantees</w:t>
      </w:r>
      <w:r w:rsidR="00AE74A2" w:rsidRPr="00E66EAC">
        <w:rPr>
          <w:rFonts w:asciiTheme="majorHAnsi" w:hAnsiTheme="majorHAnsi" w:cs="Arial"/>
          <w:color w:val="000000"/>
          <w:szCs w:val="23"/>
        </w:rPr>
        <w:t xml:space="preserve"> must provide a copy of their approved current conflict of interest policies pursuant to N</w:t>
      </w:r>
      <w:r w:rsidR="00991E0A">
        <w:rPr>
          <w:rFonts w:asciiTheme="majorHAnsi" w:hAnsiTheme="majorHAnsi" w:cs="Arial"/>
          <w:color w:val="000000"/>
          <w:szCs w:val="23"/>
        </w:rPr>
        <w:t xml:space="preserve">CGS 143C-6-23(b) if applicable. </w:t>
      </w:r>
    </w:p>
    <w:p w14:paraId="36AB2EA2" w14:textId="77777777" w:rsidR="003A2099" w:rsidRDefault="003A2099" w:rsidP="003A2099">
      <w:pPr>
        <w:autoSpaceDE w:val="0"/>
        <w:autoSpaceDN w:val="0"/>
        <w:adjustRightInd w:val="0"/>
        <w:spacing w:after="0" w:line="240" w:lineRule="auto"/>
        <w:ind w:right="1080"/>
        <w:rPr>
          <w:rFonts w:asciiTheme="majorHAnsi" w:hAnsiTheme="majorHAnsi" w:cs="Arial"/>
          <w:color w:val="000000"/>
          <w:szCs w:val="23"/>
        </w:rPr>
      </w:pPr>
    </w:p>
    <w:p w14:paraId="0FBD79B4" w14:textId="08628FA2" w:rsidR="003A2099" w:rsidRPr="003E08CE" w:rsidRDefault="003A2099" w:rsidP="003A2099">
      <w:pPr>
        <w:autoSpaceDE w:val="0"/>
        <w:autoSpaceDN w:val="0"/>
        <w:adjustRightInd w:val="0"/>
        <w:spacing w:after="0" w:line="240" w:lineRule="auto"/>
        <w:ind w:right="1080"/>
        <w:rPr>
          <w:rFonts w:asciiTheme="majorHAnsi" w:hAnsiTheme="majorHAnsi" w:cs="Arial"/>
          <w:b/>
          <w:bCs/>
          <w:color w:val="1F4E79" w:themeColor="accent1" w:themeShade="80"/>
          <w:szCs w:val="23"/>
        </w:rPr>
      </w:pPr>
      <w:r>
        <w:rPr>
          <w:rFonts w:asciiTheme="majorHAnsi" w:hAnsiTheme="majorHAnsi" w:cs="Arial"/>
          <w:b/>
          <w:bCs/>
          <w:color w:val="1F4E79" w:themeColor="accent1" w:themeShade="80"/>
          <w:szCs w:val="23"/>
        </w:rPr>
        <w:t>STATEMENT OF NO OVERDUE TAX DEBTS</w:t>
      </w:r>
    </w:p>
    <w:p w14:paraId="3F53B272" w14:textId="47B07FEF" w:rsidR="003A2099" w:rsidRDefault="00B02DDC" w:rsidP="003A2099">
      <w:pPr>
        <w:spacing w:after="160" w:line="259" w:lineRule="auto"/>
        <w:rPr>
          <w:rFonts w:asciiTheme="majorHAnsi" w:hAnsiTheme="majorHAnsi" w:cs="Arial"/>
          <w:color w:val="000000"/>
          <w:szCs w:val="23"/>
        </w:rPr>
      </w:pPr>
      <w:r>
        <w:rPr>
          <w:rFonts w:asciiTheme="majorHAnsi" w:hAnsiTheme="majorHAnsi" w:cs="Arial"/>
          <w:color w:val="000000"/>
          <w:szCs w:val="23"/>
        </w:rPr>
        <w:t>If awarded, non-governmental</w:t>
      </w:r>
      <w:r w:rsidRPr="00E66EAC">
        <w:rPr>
          <w:rFonts w:asciiTheme="majorHAnsi" w:hAnsiTheme="majorHAnsi" w:cs="Arial"/>
          <w:color w:val="000000"/>
          <w:szCs w:val="23"/>
        </w:rPr>
        <w:t xml:space="preserve"> </w:t>
      </w:r>
      <w:r>
        <w:rPr>
          <w:rFonts w:asciiTheme="majorHAnsi" w:hAnsiTheme="majorHAnsi" w:cs="Arial"/>
          <w:color w:val="000000"/>
          <w:szCs w:val="23"/>
        </w:rPr>
        <w:t>grantees</w:t>
      </w:r>
      <w:r w:rsidRPr="00E66EAC">
        <w:rPr>
          <w:rFonts w:asciiTheme="majorHAnsi" w:hAnsiTheme="majorHAnsi" w:cs="Arial"/>
          <w:color w:val="000000"/>
          <w:szCs w:val="23"/>
        </w:rPr>
        <w:t xml:space="preserve"> </w:t>
      </w:r>
      <w:r w:rsidR="003A2099" w:rsidRPr="00E66EAC">
        <w:rPr>
          <w:rFonts w:asciiTheme="majorHAnsi" w:hAnsiTheme="majorHAnsi" w:cs="Arial"/>
          <w:color w:val="000000"/>
          <w:szCs w:val="23"/>
        </w:rPr>
        <w:t xml:space="preserve">must provide a </w:t>
      </w:r>
      <w:r w:rsidR="003A2099">
        <w:rPr>
          <w:rFonts w:asciiTheme="majorHAnsi" w:hAnsiTheme="majorHAnsi" w:cs="Arial"/>
          <w:color w:val="000000"/>
          <w:szCs w:val="23"/>
        </w:rPr>
        <w:t>Statement of No overdue Tax Debts</w:t>
      </w:r>
      <w:r w:rsidR="003A2099" w:rsidRPr="00E66EAC">
        <w:rPr>
          <w:rFonts w:asciiTheme="majorHAnsi" w:hAnsiTheme="majorHAnsi" w:cs="Arial"/>
          <w:color w:val="000000"/>
          <w:szCs w:val="23"/>
        </w:rPr>
        <w:t xml:space="preserve"> pursuant to N</w:t>
      </w:r>
      <w:r w:rsidR="003A2099">
        <w:rPr>
          <w:rFonts w:asciiTheme="majorHAnsi" w:hAnsiTheme="majorHAnsi" w:cs="Arial"/>
          <w:color w:val="000000"/>
          <w:szCs w:val="23"/>
        </w:rPr>
        <w:t>CGS 143C-6-23(c) if applicable.</w:t>
      </w:r>
      <w:r w:rsidR="00D6622C">
        <w:rPr>
          <w:rFonts w:asciiTheme="majorHAnsi" w:hAnsiTheme="majorHAnsi" w:cs="Arial"/>
          <w:color w:val="000000"/>
          <w:szCs w:val="23"/>
        </w:rPr>
        <w:t xml:space="preserve">  </w:t>
      </w:r>
    </w:p>
    <w:p w14:paraId="0ADA41CA" w14:textId="77777777" w:rsidR="00D6622C" w:rsidRDefault="00D6622C" w:rsidP="003A2099">
      <w:pPr>
        <w:spacing w:after="160" w:line="259" w:lineRule="auto"/>
        <w:rPr>
          <w:rFonts w:asciiTheme="majorHAnsi" w:hAnsiTheme="majorHAnsi" w:cs="Arial"/>
          <w:color w:val="000000"/>
          <w:szCs w:val="23"/>
        </w:rPr>
      </w:pPr>
    </w:p>
    <w:p w14:paraId="5411184F" w14:textId="77777777" w:rsidR="005A311B" w:rsidRDefault="00AE74A2" w:rsidP="005A311B">
      <w:pPr>
        <w:spacing w:after="0" w:line="240" w:lineRule="auto"/>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NON-AVAILABILITY OF FUNDS</w:t>
      </w:r>
    </w:p>
    <w:p w14:paraId="4DE38968" w14:textId="33A92404" w:rsidR="00AE74A2" w:rsidRDefault="00AE74A2" w:rsidP="005A311B">
      <w:pPr>
        <w:spacing w:after="0" w:line="240" w:lineRule="auto"/>
        <w:rPr>
          <w:rFonts w:asciiTheme="majorHAnsi" w:hAnsiTheme="majorHAnsi" w:cs="Arial"/>
          <w:color w:val="000000"/>
          <w:szCs w:val="23"/>
        </w:rPr>
      </w:pPr>
      <w:r w:rsidRPr="00E66EAC">
        <w:rPr>
          <w:rFonts w:asciiTheme="majorHAnsi" w:hAnsiTheme="majorHAnsi" w:cs="Arial"/>
          <w:color w:val="000000"/>
          <w:szCs w:val="23"/>
        </w:rPr>
        <w:lastRenderedPageBreak/>
        <w:t xml:space="preserve">Every payment obligation of the State under a Grant Award Contract will be conditioned upon the availability of funds appropriated or allocated for the payment of such obligation. </w:t>
      </w:r>
      <w:r w:rsidR="00B02DDC">
        <w:rPr>
          <w:rFonts w:asciiTheme="majorHAnsi" w:hAnsiTheme="majorHAnsi" w:cs="Arial"/>
          <w:color w:val="000000"/>
          <w:szCs w:val="23"/>
        </w:rPr>
        <w:t xml:space="preserve"> </w:t>
      </w:r>
      <w:r w:rsidRPr="00E66EAC">
        <w:rPr>
          <w:rFonts w:asciiTheme="majorHAnsi" w:hAnsiTheme="majorHAnsi" w:cs="Arial"/>
          <w:color w:val="000000"/>
          <w:szCs w:val="23"/>
        </w:rPr>
        <w:t xml:space="preserve">If funds are not allocated and available for the continuance of the Contract, it may be terminated by the State at the end of the period for which funds are available. </w:t>
      </w:r>
      <w:r w:rsidR="00B02DDC">
        <w:rPr>
          <w:rFonts w:asciiTheme="majorHAnsi" w:hAnsiTheme="majorHAnsi" w:cs="Arial"/>
          <w:color w:val="000000"/>
          <w:szCs w:val="23"/>
        </w:rPr>
        <w:t xml:space="preserve"> </w:t>
      </w:r>
      <w:r w:rsidRPr="00E66EAC">
        <w:rPr>
          <w:rFonts w:asciiTheme="majorHAnsi" w:hAnsiTheme="majorHAnsi" w:cs="Arial"/>
          <w:color w:val="000000"/>
          <w:szCs w:val="23"/>
        </w:rPr>
        <w:t xml:space="preserve">No liability shall accrue to the State in the event this provision is exercised, and the State shall not be obligated or liable for any future payments or for any damages </w:t>
      </w:r>
      <w:r w:rsidR="00A02EB3" w:rsidRPr="00E66EAC">
        <w:rPr>
          <w:rFonts w:asciiTheme="majorHAnsi" w:hAnsiTheme="majorHAnsi" w:cs="Arial"/>
          <w:color w:val="000000"/>
          <w:szCs w:val="23"/>
        </w:rPr>
        <w:t>because of</w:t>
      </w:r>
      <w:r w:rsidRPr="00E66EAC">
        <w:rPr>
          <w:rFonts w:asciiTheme="majorHAnsi" w:hAnsiTheme="majorHAnsi" w:cs="Arial"/>
          <w:color w:val="000000"/>
          <w:szCs w:val="23"/>
        </w:rPr>
        <w:t xml:space="preserve"> termination under this paragraph.</w:t>
      </w:r>
    </w:p>
    <w:p w14:paraId="2D1B3ED0" w14:textId="77777777" w:rsidR="00AE74A2" w:rsidRPr="00E66EAC" w:rsidRDefault="00AE74A2" w:rsidP="00AE74A2">
      <w:pPr>
        <w:autoSpaceDE w:val="0"/>
        <w:autoSpaceDN w:val="0"/>
        <w:adjustRightInd w:val="0"/>
        <w:spacing w:after="0" w:line="240" w:lineRule="auto"/>
        <w:rPr>
          <w:rFonts w:asciiTheme="majorHAnsi" w:hAnsiTheme="majorHAnsi" w:cs="Arial"/>
          <w:color w:val="000000"/>
          <w:szCs w:val="23"/>
        </w:rPr>
      </w:pPr>
    </w:p>
    <w:p w14:paraId="3688A7B1"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 w:val="24"/>
          <w:szCs w:val="23"/>
        </w:rPr>
      </w:pPr>
      <w:r w:rsidRPr="003E08CE">
        <w:rPr>
          <w:rFonts w:asciiTheme="majorHAnsi" w:hAnsiTheme="majorHAnsi" w:cs="Arial"/>
          <w:b/>
          <w:bCs/>
          <w:color w:val="1F4E79" w:themeColor="accent1" w:themeShade="80"/>
          <w:szCs w:val="23"/>
        </w:rPr>
        <w:t>RECORDS</w:t>
      </w:r>
      <w:r w:rsidRPr="003E08CE">
        <w:rPr>
          <w:rFonts w:asciiTheme="majorHAnsi" w:hAnsiTheme="majorHAnsi" w:cs="Arial"/>
          <w:b/>
          <w:bCs/>
          <w:color w:val="1F4E79" w:themeColor="accent1" w:themeShade="80"/>
          <w:sz w:val="24"/>
          <w:szCs w:val="23"/>
        </w:rPr>
        <w:t xml:space="preserve"> </w:t>
      </w:r>
      <w:r w:rsidRPr="003E08CE">
        <w:rPr>
          <w:rFonts w:asciiTheme="majorHAnsi" w:hAnsiTheme="majorHAnsi" w:cs="Arial"/>
          <w:b/>
          <w:bCs/>
          <w:color w:val="1F4E79" w:themeColor="accent1" w:themeShade="80"/>
          <w:szCs w:val="23"/>
        </w:rPr>
        <w:t>REQUIREMENTS</w:t>
      </w:r>
    </w:p>
    <w:p w14:paraId="3395FB7B" w14:textId="687EE37D" w:rsidR="00AE74A2" w:rsidRDefault="00AE74A2" w:rsidP="00AE74A2">
      <w:pPr>
        <w:autoSpaceDE w:val="0"/>
        <w:autoSpaceDN w:val="0"/>
        <w:adjustRightInd w:val="0"/>
        <w:spacing w:after="0" w:line="240" w:lineRule="auto"/>
        <w:rPr>
          <w:rFonts w:asciiTheme="majorHAnsi" w:hAnsiTheme="majorHAnsi" w:cs="Arial"/>
          <w:color w:val="000000"/>
          <w:szCs w:val="23"/>
        </w:rPr>
      </w:pPr>
      <w:r w:rsidRPr="00E66EAC">
        <w:rPr>
          <w:rFonts w:asciiTheme="majorHAnsi" w:hAnsiTheme="majorHAnsi" w:cs="Arial"/>
          <w:color w:val="000000"/>
          <w:szCs w:val="23"/>
        </w:rPr>
        <w:t xml:space="preserve">Pursuant to North Carolina General Statute and 7 C.F.R. § 3015.21 &amp; 3016.42, the Grantee shall retain and shall contractually require each subcontractor to retain all Records for a period of five years after completion date indicated in the Contract and until any litigation, claim, negotiation, audit, cost recovery, or action involving the Records has been completed. </w:t>
      </w:r>
      <w:r w:rsidR="00B02DDC">
        <w:rPr>
          <w:rFonts w:asciiTheme="majorHAnsi" w:hAnsiTheme="majorHAnsi" w:cs="Arial"/>
          <w:color w:val="000000"/>
          <w:szCs w:val="23"/>
        </w:rPr>
        <w:t xml:space="preserve"> </w:t>
      </w:r>
      <w:r w:rsidRPr="00E66EAC">
        <w:rPr>
          <w:rFonts w:asciiTheme="majorHAnsi" w:hAnsiTheme="majorHAnsi" w:cs="Arial"/>
          <w:color w:val="000000"/>
          <w:szCs w:val="23"/>
        </w:rPr>
        <w:t>All Records shall be subject to inspection and audit</w:t>
      </w:r>
      <w:r w:rsidR="00965B02">
        <w:rPr>
          <w:rFonts w:asciiTheme="majorHAnsi" w:hAnsiTheme="majorHAnsi" w:cs="Arial"/>
          <w:color w:val="000000"/>
          <w:szCs w:val="23"/>
        </w:rPr>
        <w:t xml:space="preserve"> </w:t>
      </w:r>
      <w:r w:rsidRPr="00E66EAC">
        <w:rPr>
          <w:rFonts w:asciiTheme="majorHAnsi" w:hAnsiTheme="majorHAnsi" w:cs="Arial"/>
          <w:color w:val="000000"/>
          <w:szCs w:val="23"/>
        </w:rPr>
        <w:t xml:space="preserve">by the </w:t>
      </w:r>
      <w:r w:rsidR="00757789">
        <w:rPr>
          <w:rFonts w:asciiTheme="majorHAnsi" w:hAnsiTheme="majorHAnsi" w:cs="Arial"/>
          <w:color w:val="000000"/>
          <w:szCs w:val="23"/>
        </w:rPr>
        <w:t>Program</w:t>
      </w:r>
      <w:r w:rsidRPr="00E66EAC">
        <w:rPr>
          <w:rFonts w:asciiTheme="majorHAnsi" w:hAnsiTheme="majorHAnsi" w:cs="Arial"/>
          <w:color w:val="000000"/>
          <w:szCs w:val="23"/>
        </w:rPr>
        <w:t xml:space="preserve"> </w:t>
      </w:r>
      <w:r w:rsidR="00443EE7">
        <w:rPr>
          <w:rFonts w:asciiTheme="majorHAnsi" w:hAnsiTheme="majorHAnsi" w:cs="Arial"/>
          <w:color w:val="000000"/>
          <w:szCs w:val="23"/>
        </w:rPr>
        <w:t>during</w:t>
      </w:r>
      <w:r w:rsidRPr="00E66EAC">
        <w:rPr>
          <w:rFonts w:asciiTheme="majorHAnsi" w:hAnsiTheme="majorHAnsi" w:cs="Arial"/>
          <w:color w:val="000000"/>
          <w:szCs w:val="23"/>
        </w:rPr>
        <w:t xml:space="preserve"> normal business hours.</w:t>
      </w:r>
      <w:r w:rsidR="00B02DDC">
        <w:rPr>
          <w:rFonts w:asciiTheme="majorHAnsi" w:hAnsiTheme="majorHAnsi" w:cs="Arial"/>
          <w:color w:val="000000"/>
          <w:szCs w:val="23"/>
        </w:rPr>
        <w:t xml:space="preserve"> </w:t>
      </w:r>
      <w:r w:rsidRPr="00E66EAC">
        <w:rPr>
          <w:rFonts w:asciiTheme="majorHAnsi" w:hAnsiTheme="majorHAnsi" w:cs="Arial"/>
          <w:color w:val="000000"/>
          <w:szCs w:val="23"/>
        </w:rPr>
        <w:t xml:space="preserve"> Upon request, the Grantee shall produce the original </w:t>
      </w:r>
      <w:r w:rsidR="00B02DDC">
        <w:rPr>
          <w:rFonts w:asciiTheme="majorHAnsi" w:hAnsiTheme="majorHAnsi" w:cs="Arial"/>
          <w:color w:val="000000"/>
          <w:szCs w:val="23"/>
        </w:rPr>
        <w:t xml:space="preserve">or electronic copy </w:t>
      </w:r>
      <w:r w:rsidRPr="00E66EAC">
        <w:rPr>
          <w:rFonts w:asciiTheme="majorHAnsi" w:hAnsiTheme="majorHAnsi" w:cs="Arial"/>
          <w:color w:val="000000"/>
          <w:szCs w:val="23"/>
        </w:rPr>
        <w:t>of any or all Records.</w:t>
      </w:r>
    </w:p>
    <w:p w14:paraId="4963F57E" w14:textId="77777777" w:rsidR="00965B02" w:rsidRPr="00E66EAC" w:rsidRDefault="00965B02" w:rsidP="00AE74A2">
      <w:pPr>
        <w:autoSpaceDE w:val="0"/>
        <w:autoSpaceDN w:val="0"/>
        <w:adjustRightInd w:val="0"/>
        <w:spacing w:after="0" w:line="240" w:lineRule="auto"/>
        <w:rPr>
          <w:rFonts w:asciiTheme="majorHAnsi" w:hAnsiTheme="majorHAnsi" w:cs="Arial"/>
          <w:color w:val="000000"/>
          <w:szCs w:val="23"/>
        </w:rPr>
      </w:pPr>
    </w:p>
    <w:p w14:paraId="136E77EE"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MONITORING</w:t>
      </w:r>
    </w:p>
    <w:p w14:paraId="610896B5" w14:textId="0A053082" w:rsidR="00980526" w:rsidRPr="00A02EB3" w:rsidRDefault="00AE74A2" w:rsidP="00A02EB3">
      <w:pPr>
        <w:autoSpaceDE w:val="0"/>
        <w:autoSpaceDN w:val="0"/>
        <w:adjustRightInd w:val="0"/>
        <w:spacing w:after="0" w:line="240" w:lineRule="auto"/>
        <w:rPr>
          <w:rFonts w:asciiTheme="majorHAnsi" w:hAnsiTheme="majorHAnsi" w:cs="Arial"/>
          <w:color w:val="000000"/>
          <w:szCs w:val="23"/>
        </w:rPr>
      </w:pPr>
      <w:r w:rsidRPr="00E66EAC">
        <w:rPr>
          <w:rFonts w:asciiTheme="majorHAnsi" w:hAnsiTheme="majorHAnsi" w:cs="Arial"/>
          <w:color w:val="000000"/>
          <w:szCs w:val="23"/>
        </w:rPr>
        <w:t>T</w:t>
      </w:r>
      <w:r>
        <w:rPr>
          <w:rFonts w:asciiTheme="majorHAnsi" w:hAnsiTheme="majorHAnsi" w:cs="Arial"/>
          <w:color w:val="000000"/>
          <w:szCs w:val="23"/>
        </w:rPr>
        <w:t xml:space="preserve">he </w:t>
      </w:r>
      <w:r w:rsidR="00757789">
        <w:rPr>
          <w:rFonts w:asciiTheme="majorHAnsi" w:hAnsiTheme="majorHAnsi" w:cs="Arial"/>
          <w:color w:val="000000"/>
          <w:szCs w:val="23"/>
        </w:rPr>
        <w:t>Program</w:t>
      </w:r>
      <w:r>
        <w:rPr>
          <w:rFonts w:asciiTheme="majorHAnsi" w:hAnsiTheme="majorHAnsi" w:cs="Arial"/>
          <w:color w:val="000000"/>
          <w:szCs w:val="23"/>
        </w:rPr>
        <w:t xml:space="preserve"> reserve</w:t>
      </w:r>
      <w:r w:rsidR="003637B8">
        <w:rPr>
          <w:rFonts w:asciiTheme="majorHAnsi" w:hAnsiTheme="majorHAnsi" w:cs="Arial"/>
          <w:color w:val="000000"/>
          <w:szCs w:val="23"/>
        </w:rPr>
        <w:t>s</w:t>
      </w:r>
      <w:r w:rsidRPr="00E66EAC">
        <w:rPr>
          <w:rFonts w:asciiTheme="majorHAnsi" w:hAnsiTheme="majorHAnsi" w:cs="Arial"/>
          <w:color w:val="000000"/>
          <w:szCs w:val="23"/>
        </w:rPr>
        <w:t xml:space="preserve"> the </w:t>
      </w:r>
      <w:r w:rsidR="00980526">
        <w:rPr>
          <w:rFonts w:asciiTheme="majorHAnsi" w:hAnsiTheme="majorHAnsi" w:cs="Arial"/>
          <w:color w:val="000000"/>
          <w:szCs w:val="23"/>
        </w:rPr>
        <w:t>right</w:t>
      </w:r>
      <w:r w:rsidRPr="00E66EAC">
        <w:rPr>
          <w:rFonts w:asciiTheme="majorHAnsi" w:hAnsiTheme="majorHAnsi" w:cs="Arial"/>
          <w:color w:val="000000"/>
          <w:szCs w:val="23"/>
        </w:rPr>
        <w:t xml:space="preserve"> to perform site monitoring visits to </w:t>
      </w:r>
      <w:r w:rsidR="00A02EB3" w:rsidRPr="00E66EAC">
        <w:rPr>
          <w:rFonts w:asciiTheme="majorHAnsi" w:hAnsiTheme="majorHAnsi" w:cs="Arial"/>
          <w:color w:val="000000"/>
          <w:szCs w:val="23"/>
        </w:rPr>
        <w:t>all</w:t>
      </w:r>
      <w:r w:rsidRPr="00E66EAC">
        <w:rPr>
          <w:rFonts w:asciiTheme="majorHAnsi" w:hAnsiTheme="majorHAnsi" w:cs="Arial"/>
          <w:color w:val="000000"/>
          <w:szCs w:val="23"/>
        </w:rPr>
        <w:t xml:space="preserve"> grantees to ensure that work is progressing within the required time frame and that fiscal procedures are followed accurately and appropriately. </w:t>
      </w:r>
      <w:r w:rsidR="00B02DDC">
        <w:rPr>
          <w:rFonts w:asciiTheme="majorHAnsi" w:hAnsiTheme="majorHAnsi" w:cs="Arial"/>
          <w:color w:val="000000"/>
          <w:szCs w:val="23"/>
        </w:rPr>
        <w:t xml:space="preserve"> </w:t>
      </w:r>
      <w:r w:rsidRPr="00E66EAC">
        <w:rPr>
          <w:rFonts w:asciiTheme="majorHAnsi" w:hAnsiTheme="majorHAnsi" w:cs="Arial"/>
          <w:color w:val="000000"/>
          <w:szCs w:val="23"/>
        </w:rPr>
        <w:t>Monitoring includes both financial and program information as well as site visits.</w:t>
      </w:r>
    </w:p>
    <w:p w14:paraId="00A2511C" w14:textId="77777777" w:rsidR="00980526" w:rsidRPr="00163126" w:rsidRDefault="00980526" w:rsidP="00A02EB3">
      <w:pPr>
        <w:autoSpaceDE w:val="0"/>
        <w:autoSpaceDN w:val="0"/>
        <w:adjustRightInd w:val="0"/>
        <w:spacing w:after="0" w:line="240" w:lineRule="auto"/>
        <w:ind w:right="1080"/>
        <w:rPr>
          <w:rFonts w:asciiTheme="majorHAnsi" w:hAnsiTheme="majorHAnsi" w:cs="Arial"/>
          <w:b/>
          <w:color w:val="44546A" w:themeColor="text2"/>
          <w:sz w:val="24"/>
          <w:szCs w:val="23"/>
        </w:rPr>
      </w:pPr>
    </w:p>
    <w:p w14:paraId="763778C3" w14:textId="77777777" w:rsidR="00A02EB3" w:rsidRPr="003E08CE" w:rsidRDefault="00AE74A2" w:rsidP="00AE74A2">
      <w:pPr>
        <w:autoSpaceDE w:val="0"/>
        <w:autoSpaceDN w:val="0"/>
        <w:adjustRightInd w:val="0"/>
        <w:spacing w:after="0" w:line="240" w:lineRule="auto"/>
        <w:ind w:left="360" w:right="1080" w:hanging="360"/>
        <w:rPr>
          <w:rFonts w:asciiTheme="majorHAnsi" w:hAnsiTheme="majorHAnsi" w:cs="Arial"/>
          <w:b/>
          <w:color w:val="1F4E79" w:themeColor="accent1" w:themeShade="80"/>
          <w:sz w:val="24"/>
          <w:szCs w:val="23"/>
        </w:rPr>
      </w:pPr>
      <w:r w:rsidRPr="003E08CE">
        <w:rPr>
          <w:rFonts w:asciiTheme="majorHAnsi" w:hAnsiTheme="majorHAnsi" w:cs="Arial"/>
          <w:b/>
          <w:color w:val="1F4E79" w:themeColor="accent1" w:themeShade="80"/>
          <w:sz w:val="24"/>
          <w:szCs w:val="23"/>
        </w:rPr>
        <w:t>IV. APPLICATION</w:t>
      </w:r>
    </w:p>
    <w:p w14:paraId="1ED6E89F" w14:textId="583EA471" w:rsidR="00AE74A2" w:rsidRDefault="00AE74A2" w:rsidP="00AE74A2">
      <w:pPr>
        <w:autoSpaceDE w:val="0"/>
        <w:autoSpaceDN w:val="0"/>
        <w:adjustRightInd w:val="0"/>
        <w:spacing w:after="0" w:line="240" w:lineRule="auto"/>
        <w:ind w:left="360" w:right="1080" w:hanging="360"/>
        <w:rPr>
          <w:rFonts w:asciiTheme="majorHAnsi" w:hAnsiTheme="majorHAnsi" w:cs="Arial"/>
          <w:b/>
          <w:color w:val="44546A" w:themeColor="text2"/>
          <w:sz w:val="24"/>
          <w:szCs w:val="23"/>
        </w:rPr>
      </w:pPr>
      <w:r>
        <w:rPr>
          <w:rFonts w:asciiTheme="majorHAnsi" w:hAnsiTheme="majorHAnsi" w:cs="Arial"/>
          <w:b/>
          <w:color w:val="44546A" w:themeColor="text2"/>
          <w:sz w:val="24"/>
          <w:szCs w:val="23"/>
        </w:rPr>
        <w:t xml:space="preserve"> </w:t>
      </w:r>
    </w:p>
    <w:p w14:paraId="5D4EF2F9" w14:textId="77777777" w:rsidR="00AE74A2" w:rsidRPr="003E08CE" w:rsidRDefault="00AE74A2" w:rsidP="00AE74A2">
      <w:pPr>
        <w:autoSpaceDE w:val="0"/>
        <w:autoSpaceDN w:val="0"/>
        <w:adjustRightInd w:val="0"/>
        <w:spacing w:after="0" w:line="240" w:lineRule="auto"/>
        <w:ind w:left="60" w:right="1080"/>
        <w:rPr>
          <w:rFonts w:asciiTheme="majorHAnsi" w:hAnsiTheme="majorHAnsi" w:cs="Arial"/>
          <w:b/>
          <w:color w:val="1F4E79" w:themeColor="accent1" w:themeShade="80"/>
          <w:sz w:val="24"/>
          <w:szCs w:val="23"/>
        </w:rPr>
      </w:pPr>
      <w:r w:rsidRPr="003E08CE">
        <w:rPr>
          <w:rFonts w:asciiTheme="majorHAnsi" w:hAnsiTheme="majorHAnsi" w:cs="Arial"/>
          <w:b/>
          <w:bCs/>
          <w:color w:val="1F4E79" w:themeColor="accent1" w:themeShade="80"/>
          <w:szCs w:val="23"/>
        </w:rPr>
        <w:t>TIMELINE</w:t>
      </w:r>
    </w:p>
    <w:tbl>
      <w:tblPr>
        <w:tblStyle w:val="TableGrid"/>
        <w:tblW w:w="0" w:type="auto"/>
        <w:tblInd w:w="720" w:type="dxa"/>
        <w:tblLook w:val="04A0" w:firstRow="1" w:lastRow="0" w:firstColumn="1" w:lastColumn="0" w:noHBand="0" w:noVBand="1"/>
      </w:tblPr>
      <w:tblGrid>
        <w:gridCol w:w="3953"/>
        <w:gridCol w:w="4677"/>
      </w:tblGrid>
      <w:tr w:rsidR="00AE74A2" w14:paraId="6CFFBCFD" w14:textId="77777777" w:rsidTr="005018A5">
        <w:tc>
          <w:tcPr>
            <w:tcW w:w="3953" w:type="dxa"/>
          </w:tcPr>
          <w:p w14:paraId="021999AE" w14:textId="203FAADB" w:rsidR="00AE74A2" w:rsidRPr="008C2EC1" w:rsidRDefault="0075722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October 1</w:t>
            </w:r>
            <w:r w:rsidR="009106D1">
              <w:rPr>
                <w:rFonts w:asciiTheme="majorHAnsi" w:hAnsiTheme="majorHAnsi" w:cs="Arial"/>
                <w:bCs/>
                <w:color w:val="000000"/>
                <w:sz w:val="24"/>
                <w:szCs w:val="24"/>
              </w:rPr>
              <w:t>6</w:t>
            </w:r>
            <w:r w:rsidR="00537578">
              <w:rPr>
                <w:rFonts w:asciiTheme="majorHAnsi" w:hAnsiTheme="majorHAnsi" w:cs="Arial"/>
                <w:bCs/>
                <w:color w:val="000000"/>
                <w:sz w:val="24"/>
                <w:szCs w:val="24"/>
              </w:rPr>
              <w:t>, 202</w:t>
            </w:r>
            <w:r>
              <w:rPr>
                <w:rFonts w:asciiTheme="majorHAnsi" w:hAnsiTheme="majorHAnsi" w:cs="Arial"/>
                <w:bCs/>
                <w:color w:val="000000"/>
                <w:sz w:val="24"/>
                <w:szCs w:val="24"/>
              </w:rPr>
              <w:t>6</w:t>
            </w:r>
          </w:p>
        </w:tc>
        <w:tc>
          <w:tcPr>
            <w:tcW w:w="4677" w:type="dxa"/>
          </w:tcPr>
          <w:p w14:paraId="2B295DC9" w14:textId="7D9A4551" w:rsidR="00AE74A2" w:rsidRPr="008C2EC1" w:rsidRDefault="00AE74A2"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sidRPr="008C2EC1">
              <w:rPr>
                <w:rFonts w:asciiTheme="majorHAnsi" w:hAnsiTheme="majorHAnsi" w:cs="Arial"/>
                <w:bCs/>
                <w:color w:val="000000"/>
                <w:sz w:val="24"/>
                <w:szCs w:val="24"/>
              </w:rPr>
              <w:t xml:space="preserve">Applications </w:t>
            </w:r>
            <w:r w:rsidR="00537578">
              <w:rPr>
                <w:rFonts w:asciiTheme="majorHAnsi" w:hAnsiTheme="majorHAnsi" w:cs="Arial"/>
                <w:bCs/>
                <w:color w:val="000000"/>
                <w:sz w:val="24"/>
                <w:szCs w:val="24"/>
              </w:rPr>
              <w:t>due</w:t>
            </w:r>
            <w:r w:rsidR="005018A5">
              <w:rPr>
                <w:rFonts w:asciiTheme="majorHAnsi" w:hAnsiTheme="majorHAnsi" w:cs="Arial"/>
                <w:bCs/>
                <w:color w:val="000000"/>
                <w:sz w:val="24"/>
                <w:szCs w:val="24"/>
              </w:rPr>
              <w:t xml:space="preserve"> by </w:t>
            </w:r>
            <w:r w:rsidR="00A02EB3">
              <w:rPr>
                <w:rFonts w:asciiTheme="majorHAnsi" w:hAnsiTheme="majorHAnsi" w:cs="Arial"/>
                <w:bCs/>
                <w:color w:val="000000"/>
                <w:sz w:val="24"/>
                <w:szCs w:val="24"/>
              </w:rPr>
              <w:t>COB</w:t>
            </w:r>
          </w:p>
        </w:tc>
      </w:tr>
      <w:tr w:rsidR="00AE74A2" w14:paraId="47048427" w14:textId="77777777" w:rsidTr="005018A5">
        <w:tc>
          <w:tcPr>
            <w:tcW w:w="3953" w:type="dxa"/>
          </w:tcPr>
          <w:p w14:paraId="2A022601" w14:textId="04E1D5E9" w:rsidR="00AE74A2" w:rsidRPr="008C2EC1" w:rsidRDefault="0075722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November</w:t>
            </w:r>
            <w:r w:rsidR="00537578">
              <w:rPr>
                <w:rFonts w:asciiTheme="majorHAnsi" w:hAnsiTheme="majorHAnsi" w:cs="Arial"/>
                <w:bCs/>
                <w:color w:val="000000"/>
                <w:sz w:val="24"/>
                <w:szCs w:val="24"/>
              </w:rPr>
              <w:t>, 202</w:t>
            </w:r>
            <w:r>
              <w:rPr>
                <w:rFonts w:asciiTheme="majorHAnsi" w:hAnsiTheme="majorHAnsi" w:cs="Arial"/>
                <w:bCs/>
                <w:color w:val="000000"/>
                <w:sz w:val="24"/>
                <w:szCs w:val="24"/>
              </w:rPr>
              <w:t>6</w:t>
            </w:r>
          </w:p>
        </w:tc>
        <w:tc>
          <w:tcPr>
            <w:tcW w:w="4677" w:type="dxa"/>
          </w:tcPr>
          <w:p w14:paraId="2F78C403" w14:textId="237E19B3" w:rsidR="00AE74A2" w:rsidRPr="008C2EC1" w:rsidRDefault="00537578"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 xml:space="preserve">Applications </w:t>
            </w:r>
            <w:r w:rsidR="005018A5">
              <w:rPr>
                <w:rFonts w:asciiTheme="majorHAnsi" w:hAnsiTheme="majorHAnsi" w:cs="Arial"/>
                <w:bCs/>
                <w:color w:val="000000"/>
                <w:sz w:val="24"/>
                <w:szCs w:val="24"/>
              </w:rPr>
              <w:t>reviewed</w:t>
            </w:r>
          </w:p>
        </w:tc>
      </w:tr>
      <w:tr w:rsidR="00AE74A2" w14:paraId="4BD04188" w14:textId="77777777" w:rsidTr="005018A5">
        <w:tc>
          <w:tcPr>
            <w:tcW w:w="3953" w:type="dxa"/>
          </w:tcPr>
          <w:p w14:paraId="41BD1E7E" w14:textId="71BB5EA9" w:rsidR="00AE74A2" w:rsidRPr="008C2EC1" w:rsidRDefault="0075722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December</w:t>
            </w:r>
            <w:r w:rsidR="00537578">
              <w:rPr>
                <w:rFonts w:asciiTheme="majorHAnsi" w:hAnsiTheme="majorHAnsi" w:cs="Arial"/>
                <w:bCs/>
                <w:color w:val="000000"/>
                <w:sz w:val="24"/>
                <w:szCs w:val="24"/>
              </w:rPr>
              <w:t>, 202</w:t>
            </w:r>
            <w:r w:rsidR="007E3DA7">
              <w:rPr>
                <w:rFonts w:asciiTheme="majorHAnsi" w:hAnsiTheme="majorHAnsi" w:cs="Arial"/>
                <w:bCs/>
                <w:color w:val="000000"/>
                <w:sz w:val="24"/>
                <w:szCs w:val="24"/>
              </w:rPr>
              <w:t>6</w:t>
            </w:r>
          </w:p>
        </w:tc>
        <w:tc>
          <w:tcPr>
            <w:tcW w:w="4677" w:type="dxa"/>
          </w:tcPr>
          <w:p w14:paraId="0F47AD4E" w14:textId="08D1D366" w:rsidR="00AE74A2" w:rsidRPr="008C2EC1" w:rsidRDefault="005018A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Awarded projects announced by NCDA&amp;CS</w:t>
            </w:r>
          </w:p>
        </w:tc>
      </w:tr>
      <w:tr w:rsidR="00537578" w14:paraId="0209B025" w14:textId="77777777" w:rsidTr="005018A5">
        <w:tc>
          <w:tcPr>
            <w:tcW w:w="3953" w:type="dxa"/>
          </w:tcPr>
          <w:p w14:paraId="34966116" w14:textId="3AF7ED86" w:rsidR="00537578" w:rsidRPr="008C2EC1" w:rsidRDefault="0075722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December</w:t>
            </w:r>
            <w:r w:rsidR="005E2842">
              <w:rPr>
                <w:rFonts w:asciiTheme="majorHAnsi" w:hAnsiTheme="majorHAnsi" w:cs="Arial"/>
                <w:bCs/>
                <w:color w:val="000000"/>
                <w:sz w:val="24"/>
                <w:szCs w:val="24"/>
              </w:rPr>
              <w:t xml:space="preserve"> 202</w:t>
            </w:r>
            <w:r w:rsidR="00254254">
              <w:rPr>
                <w:rFonts w:asciiTheme="majorHAnsi" w:hAnsiTheme="majorHAnsi" w:cs="Arial"/>
                <w:bCs/>
                <w:color w:val="000000"/>
                <w:sz w:val="24"/>
                <w:szCs w:val="24"/>
              </w:rPr>
              <w:t>6</w:t>
            </w:r>
          </w:p>
        </w:tc>
        <w:tc>
          <w:tcPr>
            <w:tcW w:w="4677" w:type="dxa"/>
          </w:tcPr>
          <w:p w14:paraId="0817544D" w14:textId="4EC03FC6" w:rsidR="00537578" w:rsidRDefault="005018A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C</w:t>
            </w:r>
            <w:r w:rsidR="005E2842">
              <w:rPr>
                <w:rFonts w:asciiTheme="majorHAnsi" w:hAnsiTheme="majorHAnsi" w:cs="Arial"/>
                <w:bCs/>
                <w:color w:val="000000"/>
                <w:sz w:val="24"/>
                <w:szCs w:val="24"/>
              </w:rPr>
              <w:t>ontracts</w:t>
            </w:r>
            <w:r>
              <w:rPr>
                <w:rFonts w:asciiTheme="majorHAnsi" w:hAnsiTheme="majorHAnsi" w:cs="Arial"/>
                <w:bCs/>
                <w:color w:val="000000"/>
                <w:sz w:val="24"/>
                <w:szCs w:val="24"/>
              </w:rPr>
              <w:t xml:space="preserve"> sent to grantees</w:t>
            </w:r>
          </w:p>
        </w:tc>
      </w:tr>
    </w:tbl>
    <w:p w14:paraId="0F6EE117" w14:textId="77777777" w:rsidR="00AE74A2" w:rsidRPr="00886FE4" w:rsidRDefault="00AE74A2" w:rsidP="00AE74A2">
      <w:pPr>
        <w:tabs>
          <w:tab w:val="left" w:pos="1530"/>
        </w:tabs>
        <w:autoSpaceDE w:val="0"/>
        <w:autoSpaceDN w:val="0"/>
        <w:adjustRightInd w:val="0"/>
        <w:spacing w:after="0" w:line="240" w:lineRule="auto"/>
        <w:ind w:left="720"/>
        <w:rPr>
          <w:rFonts w:asciiTheme="majorHAnsi" w:hAnsiTheme="majorHAnsi" w:cs="Arial"/>
          <w:b/>
          <w:bCs/>
          <w:color w:val="000000"/>
          <w:sz w:val="23"/>
          <w:szCs w:val="23"/>
          <w:u w:val="single"/>
        </w:rPr>
      </w:pPr>
    </w:p>
    <w:p w14:paraId="2BBDEB4D" w14:textId="77777777" w:rsidR="00AE74A2" w:rsidRPr="003E08CE" w:rsidRDefault="00AE74A2" w:rsidP="00AE74A2">
      <w:pPr>
        <w:spacing w:after="0" w:line="240" w:lineRule="auto"/>
        <w:ind w:right="1080"/>
        <w:rPr>
          <w:rFonts w:asciiTheme="majorHAnsi" w:hAnsiTheme="majorHAnsi" w:cs="Arial"/>
          <w:b/>
          <w:bCs/>
          <w:color w:val="1F4E79" w:themeColor="accent1" w:themeShade="80"/>
          <w:sz w:val="24"/>
          <w:szCs w:val="23"/>
        </w:rPr>
      </w:pPr>
      <w:r w:rsidRPr="003E08CE">
        <w:rPr>
          <w:rFonts w:asciiTheme="majorHAnsi" w:hAnsiTheme="majorHAnsi" w:cs="Arial"/>
          <w:b/>
          <w:bCs/>
          <w:color w:val="1F4E79" w:themeColor="accent1" w:themeShade="80"/>
          <w:szCs w:val="23"/>
        </w:rPr>
        <w:t>FORMATTING</w:t>
      </w:r>
    </w:p>
    <w:p w14:paraId="2FF8A870" w14:textId="1C9B4879" w:rsidR="00AE74A2" w:rsidRPr="00B90135" w:rsidRDefault="00AE74A2" w:rsidP="00AE74A2">
      <w:pPr>
        <w:autoSpaceDE w:val="0"/>
        <w:autoSpaceDN w:val="0"/>
        <w:adjustRightInd w:val="0"/>
        <w:spacing w:after="0" w:line="240" w:lineRule="auto"/>
        <w:rPr>
          <w:rFonts w:asciiTheme="majorHAnsi" w:hAnsiTheme="majorHAnsi" w:cs="Arial"/>
          <w:color w:val="000000"/>
          <w:szCs w:val="23"/>
        </w:rPr>
      </w:pPr>
      <w:r w:rsidRPr="005B72C3">
        <w:rPr>
          <w:rFonts w:asciiTheme="majorHAnsi" w:hAnsiTheme="majorHAnsi" w:cs="Arial"/>
          <w:color w:val="000000"/>
          <w:szCs w:val="23"/>
        </w:rPr>
        <w:t xml:space="preserve">All organizations </w:t>
      </w:r>
      <w:r w:rsidRPr="005B72C3">
        <w:rPr>
          <w:rFonts w:asciiTheme="majorHAnsi" w:hAnsiTheme="majorHAnsi" w:cs="Arial"/>
          <w:b/>
          <w:bCs/>
          <w:color w:val="000000"/>
          <w:szCs w:val="23"/>
          <w:u w:val="single"/>
        </w:rPr>
        <w:t>must</w:t>
      </w:r>
      <w:r w:rsidRPr="005B72C3">
        <w:rPr>
          <w:rFonts w:asciiTheme="majorHAnsi" w:hAnsiTheme="majorHAnsi" w:cs="Arial"/>
          <w:b/>
          <w:bCs/>
          <w:color w:val="000000"/>
          <w:szCs w:val="23"/>
        </w:rPr>
        <w:t xml:space="preserve"> </w:t>
      </w:r>
      <w:r w:rsidRPr="005B72C3">
        <w:rPr>
          <w:rFonts w:asciiTheme="majorHAnsi" w:hAnsiTheme="majorHAnsi" w:cs="Arial"/>
          <w:color w:val="000000"/>
          <w:szCs w:val="23"/>
        </w:rPr>
        <w:t>adhere to the following instructions, in addition to other requirements as stated in this grant information packet, to be consider</w:t>
      </w:r>
      <w:r>
        <w:rPr>
          <w:rFonts w:asciiTheme="majorHAnsi" w:hAnsiTheme="majorHAnsi" w:cs="Arial"/>
          <w:color w:val="000000"/>
          <w:szCs w:val="23"/>
        </w:rPr>
        <w:t>ed eligible for grant funding</w:t>
      </w:r>
      <w:r w:rsidRPr="005B72C3">
        <w:rPr>
          <w:rFonts w:asciiTheme="majorHAnsi" w:hAnsiTheme="majorHAnsi" w:cs="Arial"/>
          <w:color w:val="000000"/>
          <w:szCs w:val="23"/>
        </w:rPr>
        <w:t xml:space="preserve">. </w:t>
      </w:r>
      <w:r w:rsidR="00B02DDC">
        <w:rPr>
          <w:rFonts w:asciiTheme="majorHAnsi" w:hAnsiTheme="majorHAnsi" w:cs="Arial"/>
          <w:color w:val="000000"/>
          <w:szCs w:val="23"/>
        </w:rPr>
        <w:t xml:space="preserve"> </w:t>
      </w:r>
      <w:r w:rsidRPr="005B72C3">
        <w:rPr>
          <w:rFonts w:asciiTheme="majorHAnsi" w:hAnsiTheme="majorHAnsi" w:cs="Arial"/>
          <w:color w:val="000000"/>
          <w:szCs w:val="23"/>
        </w:rPr>
        <w:t xml:space="preserve">Applications </w:t>
      </w:r>
      <w:r w:rsidRPr="005B72C3">
        <w:rPr>
          <w:rFonts w:asciiTheme="majorHAnsi" w:hAnsiTheme="majorHAnsi" w:cs="Arial"/>
          <w:b/>
          <w:bCs/>
          <w:color w:val="000000"/>
          <w:szCs w:val="23"/>
        </w:rPr>
        <w:t>missing any of the subsequent information may be deemed ineligible.</w:t>
      </w:r>
    </w:p>
    <w:p w14:paraId="7162A4C1" w14:textId="77777777" w:rsidR="00AE74A2" w:rsidRDefault="00AE74A2" w:rsidP="00AE74A2">
      <w:pPr>
        <w:autoSpaceDE w:val="0"/>
        <w:autoSpaceDN w:val="0"/>
        <w:adjustRightInd w:val="0"/>
        <w:spacing w:after="0" w:line="240" w:lineRule="auto"/>
        <w:rPr>
          <w:rFonts w:asciiTheme="majorHAnsi" w:hAnsiTheme="majorHAnsi" w:cs="Arial"/>
          <w:b/>
          <w:bCs/>
          <w:color w:val="000000"/>
          <w:sz w:val="23"/>
          <w:szCs w:val="23"/>
        </w:rPr>
      </w:pPr>
    </w:p>
    <w:p w14:paraId="705778AC" w14:textId="378E4D22" w:rsidR="00AE74A2" w:rsidRPr="00D6622C" w:rsidRDefault="00AE74A2" w:rsidP="00AE74A2">
      <w:pPr>
        <w:autoSpaceDE w:val="0"/>
        <w:autoSpaceDN w:val="0"/>
        <w:adjustRightInd w:val="0"/>
        <w:spacing w:after="0" w:line="240" w:lineRule="auto"/>
        <w:rPr>
          <w:rFonts w:asciiTheme="majorHAnsi" w:hAnsiTheme="majorHAnsi" w:cs="Arial"/>
          <w:szCs w:val="23"/>
        </w:rPr>
      </w:pPr>
      <w:r>
        <w:rPr>
          <w:rFonts w:asciiTheme="majorHAnsi" w:hAnsiTheme="majorHAnsi" w:cs="Arial"/>
          <w:szCs w:val="23"/>
        </w:rPr>
        <w:t>The</w:t>
      </w:r>
      <w:r w:rsidRPr="00C93652">
        <w:rPr>
          <w:rFonts w:asciiTheme="majorHAnsi" w:hAnsiTheme="majorHAnsi" w:cs="Arial"/>
          <w:szCs w:val="23"/>
        </w:rPr>
        <w:t xml:space="preserve"> Project Profile Te</w:t>
      </w:r>
      <w:r>
        <w:rPr>
          <w:rFonts w:asciiTheme="majorHAnsi" w:hAnsiTheme="majorHAnsi" w:cs="Arial"/>
          <w:szCs w:val="23"/>
        </w:rPr>
        <w:t xml:space="preserve">mplate must be used as the format for the application. </w:t>
      </w:r>
      <w:r w:rsidR="00B02DDC">
        <w:rPr>
          <w:rFonts w:asciiTheme="majorHAnsi" w:hAnsiTheme="majorHAnsi" w:cs="Arial"/>
          <w:szCs w:val="23"/>
        </w:rPr>
        <w:t xml:space="preserve"> </w:t>
      </w:r>
      <w:r>
        <w:rPr>
          <w:rFonts w:asciiTheme="majorHAnsi" w:hAnsiTheme="majorHAnsi" w:cs="Arial"/>
          <w:szCs w:val="23"/>
        </w:rPr>
        <w:t>The complete 202</w:t>
      </w:r>
      <w:r w:rsidR="00772AF1">
        <w:rPr>
          <w:rFonts w:asciiTheme="majorHAnsi" w:hAnsiTheme="majorHAnsi" w:cs="Arial"/>
          <w:szCs w:val="23"/>
        </w:rPr>
        <w:t>7</w:t>
      </w:r>
      <w:r w:rsidR="00010255">
        <w:rPr>
          <w:rFonts w:asciiTheme="majorHAnsi" w:hAnsiTheme="majorHAnsi" w:cs="Arial"/>
          <w:szCs w:val="23"/>
        </w:rPr>
        <w:t xml:space="preserve"> </w:t>
      </w:r>
      <w:r>
        <w:rPr>
          <w:rFonts w:asciiTheme="majorHAnsi" w:hAnsiTheme="majorHAnsi" w:cs="Arial"/>
          <w:szCs w:val="23"/>
        </w:rPr>
        <w:t>Application Packet, including the Application Cover Page and 202</w:t>
      </w:r>
      <w:r w:rsidR="00772AF1">
        <w:rPr>
          <w:rFonts w:asciiTheme="majorHAnsi" w:hAnsiTheme="majorHAnsi" w:cs="Arial"/>
          <w:szCs w:val="23"/>
        </w:rPr>
        <w:t>7</w:t>
      </w:r>
      <w:r>
        <w:rPr>
          <w:rFonts w:asciiTheme="majorHAnsi" w:hAnsiTheme="majorHAnsi" w:cs="Arial"/>
          <w:szCs w:val="23"/>
        </w:rPr>
        <w:t xml:space="preserve"> Project Profile Template can be found </w:t>
      </w:r>
      <w:r w:rsidR="00D6622C">
        <w:rPr>
          <w:rFonts w:asciiTheme="majorHAnsi" w:hAnsiTheme="majorHAnsi" w:cs="Arial"/>
          <w:szCs w:val="23"/>
        </w:rPr>
        <w:t xml:space="preserve">at </w:t>
      </w:r>
      <w:hyperlink r:id="rId17" w:history="1">
        <w:r w:rsidR="00103DA5" w:rsidRPr="00103DA5">
          <w:rPr>
            <w:rStyle w:val="Hyperlink"/>
          </w:rPr>
          <w:t>N.C. Agriculture Innovations &amp; Research | NC Agriculture</w:t>
        </w:r>
      </w:hyperlink>
      <w:r w:rsidR="00D6622C">
        <w:rPr>
          <w:rFonts w:asciiTheme="majorHAnsi" w:hAnsiTheme="majorHAnsi" w:cs="Arial"/>
          <w:szCs w:val="23"/>
        </w:rPr>
        <w:t>.</w:t>
      </w:r>
    </w:p>
    <w:p w14:paraId="66BD425D" w14:textId="77777777" w:rsidR="00AE74A2" w:rsidRDefault="00AE74A2" w:rsidP="00AE74A2">
      <w:pPr>
        <w:autoSpaceDE w:val="0"/>
        <w:autoSpaceDN w:val="0"/>
        <w:adjustRightInd w:val="0"/>
        <w:spacing w:after="0" w:line="240" w:lineRule="auto"/>
        <w:rPr>
          <w:rFonts w:asciiTheme="majorHAnsi" w:hAnsiTheme="majorHAnsi" w:cs="Arial"/>
          <w:b/>
          <w:bCs/>
          <w:color w:val="000000"/>
          <w:sz w:val="23"/>
          <w:szCs w:val="23"/>
        </w:rPr>
      </w:pPr>
    </w:p>
    <w:p w14:paraId="05A7C893" w14:textId="34FD0C9C" w:rsidR="00AE74A2" w:rsidRPr="005B72C3" w:rsidRDefault="00AE74A2" w:rsidP="00AE74A2">
      <w:pPr>
        <w:tabs>
          <w:tab w:val="left" w:pos="1530"/>
        </w:tabs>
        <w:autoSpaceDE w:val="0"/>
        <w:autoSpaceDN w:val="0"/>
        <w:adjustRightInd w:val="0"/>
        <w:spacing w:after="0" w:line="240" w:lineRule="auto"/>
        <w:rPr>
          <w:rFonts w:asciiTheme="majorHAnsi" w:hAnsiTheme="majorHAnsi" w:cs="Arial"/>
          <w:b/>
          <w:bCs/>
          <w:color w:val="000000"/>
          <w:sz w:val="23"/>
          <w:szCs w:val="23"/>
        </w:rPr>
      </w:pPr>
      <w:r>
        <w:rPr>
          <w:rFonts w:asciiTheme="majorHAnsi" w:hAnsiTheme="majorHAnsi"/>
        </w:rPr>
        <w:t xml:space="preserve">The </w:t>
      </w:r>
      <w:r w:rsidRPr="00B90135">
        <w:rPr>
          <w:rFonts w:asciiTheme="majorHAnsi" w:hAnsiTheme="majorHAnsi"/>
        </w:rPr>
        <w:t xml:space="preserve">Project Profile should include the project details and necessary information to fulfill the goals and objectives of the project. </w:t>
      </w:r>
      <w:r>
        <w:rPr>
          <w:rFonts w:asciiTheme="majorHAnsi" w:hAnsiTheme="majorHAnsi"/>
        </w:rPr>
        <w:t xml:space="preserve">Project title must be six words or less.  </w:t>
      </w:r>
      <w:r w:rsidRPr="00B90135">
        <w:rPr>
          <w:rFonts w:asciiTheme="majorHAnsi" w:hAnsiTheme="majorHAnsi"/>
        </w:rPr>
        <w:t xml:space="preserve">The acceptable font size for the narrative is 12 </w:t>
      </w:r>
      <w:proofErr w:type="gramStart"/>
      <w:r w:rsidRPr="00B90135">
        <w:rPr>
          <w:rFonts w:asciiTheme="majorHAnsi" w:hAnsiTheme="majorHAnsi"/>
        </w:rPr>
        <w:t>pitch</w:t>
      </w:r>
      <w:proofErr w:type="gramEnd"/>
      <w:r w:rsidRPr="00B90135">
        <w:rPr>
          <w:rFonts w:asciiTheme="majorHAnsi" w:hAnsiTheme="majorHAnsi"/>
        </w:rPr>
        <w:t xml:space="preserve"> with all margins at 1 inch. </w:t>
      </w:r>
    </w:p>
    <w:p w14:paraId="10C65A44" w14:textId="77777777" w:rsidR="00AE74A2" w:rsidRPr="00B90135" w:rsidRDefault="00AE74A2" w:rsidP="00AE74A2">
      <w:pPr>
        <w:tabs>
          <w:tab w:val="left" w:pos="1530"/>
        </w:tabs>
        <w:autoSpaceDE w:val="0"/>
        <w:autoSpaceDN w:val="0"/>
        <w:adjustRightInd w:val="0"/>
        <w:spacing w:after="0" w:line="240" w:lineRule="auto"/>
        <w:ind w:left="720" w:right="1080"/>
        <w:rPr>
          <w:rFonts w:asciiTheme="majorHAnsi" w:hAnsiTheme="majorHAnsi" w:cs="Arial"/>
          <w:color w:val="000000"/>
        </w:rPr>
      </w:pPr>
    </w:p>
    <w:p w14:paraId="24819249" w14:textId="77777777" w:rsidR="00AE74A2" w:rsidRPr="009E2D51" w:rsidRDefault="00AE74A2" w:rsidP="00AE74A2">
      <w:pPr>
        <w:autoSpaceDE w:val="0"/>
        <w:autoSpaceDN w:val="0"/>
        <w:adjustRightInd w:val="0"/>
        <w:spacing w:after="0" w:line="240" w:lineRule="auto"/>
        <w:rPr>
          <w:rFonts w:asciiTheme="majorHAnsi" w:hAnsiTheme="majorHAnsi" w:cs="Arial"/>
          <w:b/>
          <w:color w:val="000000"/>
        </w:rPr>
      </w:pPr>
      <w:r w:rsidRPr="009E2D51">
        <w:rPr>
          <w:rFonts w:asciiTheme="majorHAnsi" w:hAnsiTheme="majorHAnsi" w:cs="Arial"/>
          <w:b/>
          <w:color w:val="000000"/>
        </w:rPr>
        <w:t>Required Attachments:</w:t>
      </w:r>
    </w:p>
    <w:p w14:paraId="19D5BB1C" w14:textId="5713F6A8" w:rsidR="00AE74A2" w:rsidRDefault="00AE74A2" w:rsidP="00AE74A2">
      <w:pPr>
        <w:numPr>
          <w:ilvl w:val="0"/>
          <w:numId w:val="4"/>
        </w:numPr>
        <w:autoSpaceDE w:val="0"/>
        <w:autoSpaceDN w:val="0"/>
        <w:adjustRightInd w:val="0"/>
        <w:spacing w:after="0" w:line="240" w:lineRule="auto"/>
        <w:rPr>
          <w:rFonts w:asciiTheme="majorHAnsi" w:hAnsiTheme="majorHAnsi" w:cs="Arial"/>
          <w:color w:val="000000"/>
        </w:rPr>
      </w:pPr>
      <w:r>
        <w:rPr>
          <w:rFonts w:asciiTheme="majorHAnsi" w:hAnsiTheme="majorHAnsi" w:cs="Arial"/>
          <w:color w:val="000000"/>
        </w:rPr>
        <w:t>IRS Tax Exempt Status for your organization</w:t>
      </w:r>
      <w:r w:rsidR="005E2842">
        <w:rPr>
          <w:rFonts w:asciiTheme="majorHAnsi" w:hAnsiTheme="majorHAnsi" w:cs="Arial"/>
          <w:color w:val="000000"/>
        </w:rPr>
        <w:t xml:space="preserve"> </w:t>
      </w:r>
      <w:r w:rsidR="004C4BAE">
        <w:rPr>
          <w:rFonts w:asciiTheme="majorHAnsi" w:hAnsiTheme="majorHAnsi" w:cs="Arial"/>
          <w:color w:val="000000"/>
        </w:rPr>
        <w:t>i</w:t>
      </w:r>
      <w:r w:rsidR="00921DD5">
        <w:rPr>
          <w:rFonts w:asciiTheme="majorHAnsi" w:hAnsiTheme="majorHAnsi" w:cs="Arial"/>
          <w:color w:val="000000"/>
        </w:rPr>
        <w:t>f applicable.</w:t>
      </w:r>
    </w:p>
    <w:p w14:paraId="3777EAAD" w14:textId="498DB972" w:rsidR="00AE74A2" w:rsidRPr="007D0A27" w:rsidRDefault="00AE74A2" w:rsidP="00AE74A2">
      <w:pPr>
        <w:numPr>
          <w:ilvl w:val="0"/>
          <w:numId w:val="4"/>
        </w:numPr>
        <w:autoSpaceDE w:val="0"/>
        <w:autoSpaceDN w:val="0"/>
        <w:adjustRightInd w:val="0"/>
        <w:spacing w:after="0" w:line="240" w:lineRule="auto"/>
        <w:rPr>
          <w:rFonts w:asciiTheme="majorHAnsi" w:hAnsiTheme="majorHAnsi" w:cs="Arial"/>
          <w:color w:val="000000"/>
        </w:rPr>
      </w:pPr>
      <w:r w:rsidRPr="007D0A27">
        <w:rPr>
          <w:rFonts w:asciiTheme="majorHAnsi" w:hAnsiTheme="majorHAnsi" w:cs="Arial"/>
          <w:color w:val="000000"/>
        </w:rPr>
        <w:t xml:space="preserve">Biographical Sketches- Provide a resume or biographical sketch of each person who has primary responsibility for developing and implementing the project.  </w:t>
      </w:r>
    </w:p>
    <w:p w14:paraId="34533CB0" w14:textId="35DE3869" w:rsidR="00877BBA" w:rsidRPr="00EB658F" w:rsidRDefault="00AE74A2" w:rsidP="00AE74A2">
      <w:pPr>
        <w:numPr>
          <w:ilvl w:val="0"/>
          <w:numId w:val="4"/>
        </w:numPr>
        <w:autoSpaceDE w:val="0"/>
        <w:autoSpaceDN w:val="0"/>
        <w:adjustRightInd w:val="0"/>
        <w:spacing w:after="0" w:line="240" w:lineRule="auto"/>
        <w:ind w:right="1080"/>
        <w:rPr>
          <w:rFonts w:asciiTheme="majorHAnsi" w:hAnsiTheme="majorHAnsi" w:cs="Arial"/>
          <w:b/>
          <w:bCs/>
          <w:color w:val="1F4E79" w:themeColor="accent1" w:themeShade="80"/>
          <w:sz w:val="24"/>
          <w:szCs w:val="24"/>
        </w:rPr>
      </w:pPr>
      <w:r w:rsidRPr="00EB658F">
        <w:rPr>
          <w:rFonts w:asciiTheme="majorHAnsi" w:hAnsiTheme="majorHAnsi" w:cs="Arial"/>
          <w:color w:val="000000"/>
        </w:rPr>
        <w:t>Letters of Support- At least one letter, but no more than three, providing evidence of support for the project.</w:t>
      </w:r>
    </w:p>
    <w:p w14:paraId="18A30FC3" w14:textId="77777777" w:rsidR="00EB658F" w:rsidRPr="00EB658F" w:rsidRDefault="00EB658F" w:rsidP="00EB658F">
      <w:pPr>
        <w:autoSpaceDE w:val="0"/>
        <w:autoSpaceDN w:val="0"/>
        <w:adjustRightInd w:val="0"/>
        <w:spacing w:after="0" w:line="240" w:lineRule="auto"/>
        <w:ind w:right="1080"/>
        <w:rPr>
          <w:rFonts w:asciiTheme="majorHAnsi" w:hAnsiTheme="majorHAnsi" w:cs="Arial"/>
          <w:b/>
          <w:bCs/>
          <w:color w:val="1F4E79" w:themeColor="accent1" w:themeShade="80"/>
          <w:sz w:val="24"/>
          <w:szCs w:val="24"/>
        </w:rPr>
      </w:pPr>
    </w:p>
    <w:p w14:paraId="0BBA912E" w14:textId="1BFC2CE6" w:rsidR="00AE74A2" w:rsidRPr="009F2E34" w:rsidRDefault="009F2E34" w:rsidP="00AE74A2">
      <w:pPr>
        <w:autoSpaceDE w:val="0"/>
        <w:autoSpaceDN w:val="0"/>
        <w:adjustRightInd w:val="0"/>
        <w:spacing w:after="0" w:line="240" w:lineRule="auto"/>
        <w:ind w:right="1080"/>
        <w:rPr>
          <w:rFonts w:asciiTheme="majorHAnsi" w:hAnsiTheme="majorHAnsi" w:cs="Arial"/>
          <w:color w:val="1F4E79" w:themeColor="accent1" w:themeShade="80"/>
        </w:rPr>
      </w:pPr>
      <w:r w:rsidRPr="009F2E34">
        <w:rPr>
          <w:rFonts w:asciiTheme="majorHAnsi" w:hAnsiTheme="majorHAnsi" w:cs="Arial"/>
          <w:b/>
          <w:bCs/>
          <w:color w:val="1F4E79" w:themeColor="accent1" w:themeShade="80"/>
          <w:sz w:val="24"/>
          <w:szCs w:val="24"/>
        </w:rPr>
        <w:t>ALLOWABLE AND UNALLOWABLE COSTS</w:t>
      </w:r>
    </w:p>
    <w:p w14:paraId="7E0E40AF" w14:textId="4575EE57" w:rsidR="00AE74A2" w:rsidRPr="00CB2911" w:rsidRDefault="00AE74A2" w:rsidP="00AE74A2">
      <w:pPr>
        <w:autoSpaceDE w:val="0"/>
        <w:autoSpaceDN w:val="0"/>
        <w:adjustRightInd w:val="0"/>
        <w:spacing w:after="0" w:line="240" w:lineRule="auto"/>
        <w:ind w:right="1080"/>
        <w:rPr>
          <w:rFonts w:asciiTheme="majorHAnsi" w:hAnsiTheme="majorHAnsi" w:cs="Arial"/>
          <w:b/>
          <w:bCs/>
        </w:rPr>
      </w:pPr>
      <w:r w:rsidRPr="00CB2911">
        <w:rPr>
          <w:rFonts w:asciiTheme="majorHAnsi" w:hAnsiTheme="majorHAnsi" w:cs="Arial"/>
          <w:b/>
          <w:bCs/>
        </w:rPr>
        <w:lastRenderedPageBreak/>
        <w:t xml:space="preserve">Indirect or </w:t>
      </w:r>
      <w:r w:rsidR="00DC3BAD" w:rsidRPr="00CB2911">
        <w:rPr>
          <w:rFonts w:asciiTheme="majorHAnsi" w:hAnsiTheme="majorHAnsi" w:cs="Arial"/>
          <w:b/>
          <w:bCs/>
        </w:rPr>
        <w:t>administrative</w:t>
      </w:r>
      <w:r w:rsidRPr="00CB2911">
        <w:rPr>
          <w:rFonts w:asciiTheme="majorHAnsi" w:hAnsiTheme="majorHAnsi" w:cs="Arial"/>
          <w:b/>
          <w:bCs/>
        </w:rPr>
        <w:t xml:space="preserve"> costs are </w:t>
      </w:r>
      <w:r w:rsidRPr="00CB2911">
        <w:rPr>
          <w:rFonts w:asciiTheme="majorHAnsi" w:hAnsiTheme="majorHAnsi" w:cs="Arial"/>
          <w:b/>
          <w:bCs/>
          <w:u w:val="single"/>
        </w:rPr>
        <w:t>not</w:t>
      </w:r>
      <w:r w:rsidRPr="00CB2911">
        <w:rPr>
          <w:rFonts w:asciiTheme="majorHAnsi" w:hAnsiTheme="majorHAnsi" w:cs="Arial"/>
          <w:b/>
          <w:bCs/>
        </w:rPr>
        <w:t xml:space="preserve"> allowed.</w:t>
      </w:r>
    </w:p>
    <w:p w14:paraId="03D47E34" w14:textId="77777777" w:rsidR="00AE74A2" w:rsidRPr="00EB5214" w:rsidRDefault="00AE74A2" w:rsidP="00AE74A2">
      <w:pPr>
        <w:autoSpaceDE w:val="0"/>
        <w:autoSpaceDN w:val="0"/>
        <w:adjustRightInd w:val="0"/>
        <w:spacing w:after="0" w:line="240" w:lineRule="auto"/>
        <w:ind w:right="1080"/>
        <w:rPr>
          <w:rFonts w:asciiTheme="majorHAnsi" w:hAnsiTheme="majorHAnsi" w:cs="Arial"/>
          <w:b/>
          <w:bCs/>
          <w:color w:val="FF0000"/>
        </w:rPr>
      </w:pPr>
    </w:p>
    <w:p w14:paraId="09FA317D" w14:textId="7AA730C1" w:rsidR="00AE74A2" w:rsidRPr="00010255" w:rsidRDefault="00AE74A2" w:rsidP="00AE74A2">
      <w:pPr>
        <w:autoSpaceDE w:val="0"/>
        <w:autoSpaceDN w:val="0"/>
        <w:adjustRightInd w:val="0"/>
        <w:spacing w:after="0" w:line="240" w:lineRule="auto"/>
        <w:ind w:right="1080"/>
        <w:rPr>
          <w:rFonts w:asciiTheme="majorHAnsi" w:hAnsiTheme="majorHAnsi" w:cs="Arial"/>
        </w:rPr>
      </w:pPr>
      <w:r w:rsidRPr="00010255">
        <w:rPr>
          <w:rFonts w:asciiTheme="majorHAnsi" w:hAnsiTheme="majorHAnsi" w:cs="Arial"/>
        </w:rPr>
        <w:t xml:space="preserve">Equipment purchases </w:t>
      </w:r>
      <w:r w:rsidR="005E2842" w:rsidRPr="00010255">
        <w:rPr>
          <w:rFonts w:asciiTheme="majorHAnsi" w:hAnsiTheme="majorHAnsi" w:cs="Arial"/>
        </w:rPr>
        <w:t>of $</w:t>
      </w:r>
      <w:r w:rsidR="00254254">
        <w:rPr>
          <w:rFonts w:asciiTheme="majorHAnsi" w:hAnsiTheme="majorHAnsi" w:cs="Arial"/>
        </w:rPr>
        <w:t>10</w:t>
      </w:r>
      <w:r w:rsidR="005E2842" w:rsidRPr="00010255">
        <w:rPr>
          <w:rFonts w:asciiTheme="majorHAnsi" w:hAnsiTheme="majorHAnsi" w:cs="Arial"/>
        </w:rPr>
        <w:t xml:space="preserve">,000 or more must be </w:t>
      </w:r>
      <w:r w:rsidR="00DC79B0">
        <w:rPr>
          <w:rFonts w:asciiTheme="majorHAnsi" w:hAnsiTheme="majorHAnsi" w:cs="Arial"/>
        </w:rPr>
        <w:t xml:space="preserve">clearly </w:t>
      </w:r>
      <w:r w:rsidR="00004019">
        <w:rPr>
          <w:rFonts w:asciiTheme="majorHAnsi" w:hAnsiTheme="majorHAnsi" w:cs="Arial"/>
        </w:rPr>
        <w:t xml:space="preserve">outlined </w:t>
      </w:r>
      <w:r w:rsidR="00D130AF">
        <w:rPr>
          <w:rFonts w:asciiTheme="majorHAnsi" w:hAnsiTheme="majorHAnsi" w:cs="Arial"/>
        </w:rPr>
        <w:t xml:space="preserve">as to </w:t>
      </w:r>
      <w:proofErr w:type="gramStart"/>
      <w:r w:rsidR="00D130AF">
        <w:rPr>
          <w:rFonts w:asciiTheme="majorHAnsi" w:hAnsiTheme="majorHAnsi" w:cs="Arial"/>
        </w:rPr>
        <w:t>their</w:t>
      </w:r>
      <w:proofErr w:type="gramEnd"/>
      <w:r w:rsidR="00D130AF">
        <w:rPr>
          <w:rFonts w:asciiTheme="majorHAnsi" w:hAnsiTheme="majorHAnsi" w:cs="Arial"/>
        </w:rPr>
        <w:t xml:space="preserve"> necessity of the project and the </w:t>
      </w:r>
      <w:r w:rsidR="005E2842" w:rsidRPr="00010255">
        <w:rPr>
          <w:rFonts w:asciiTheme="majorHAnsi" w:hAnsiTheme="majorHAnsi" w:cs="Arial"/>
        </w:rPr>
        <w:t>Agency</w:t>
      </w:r>
      <w:r w:rsidR="00D130AF">
        <w:rPr>
          <w:rFonts w:asciiTheme="majorHAnsi" w:hAnsiTheme="majorHAnsi" w:cs="Arial"/>
        </w:rPr>
        <w:t xml:space="preserve"> reserves the right to </w:t>
      </w:r>
      <w:r w:rsidR="001A4A2D">
        <w:rPr>
          <w:rFonts w:asciiTheme="majorHAnsi" w:hAnsiTheme="majorHAnsi" w:cs="Arial"/>
        </w:rPr>
        <w:t>deny any request</w:t>
      </w:r>
      <w:r w:rsidR="005E2842" w:rsidRPr="00010255">
        <w:rPr>
          <w:rFonts w:asciiTheme="majorHAnsi" w:hAnsiTheme="majorHAnsi" w:cs="Arial"/>
        </w:rPr>
        <w:t>.</w:t>
      </w:r>
      <w:r w:rsidR="0013206D" w:rsidRPr="00010255">
        <w:rPr>
          <w:rFonts w:asciiTheme="majorHAnsi" w:hAnsiTheme="majorHAnsi" w:cs="Arial"/>
        </w:rPr>
        <w:t xml:space="preserve">  Purchasing parts to assemble into one piece of equipment is allowed.  Parts should be listed under “Equipment”. </w:t>
      </w:r>
    </w:p>
    <w:p w14:paraId="5E493C69" w14:textId="77777777" w:rsidR="00AE74A2" w:rsidRPr="00B32BA4" w:rsidRDefault="00AE74A2" w:rsidP="00AE74A2">
      <w:pPr>
        <w:autoSpaceDE w:val="0"/>
        <w:autoSpaceDN w:val="0"/>
        <w:adjustRightInd w:val="0"/>
        <w:spacing w:after="0" w:line="240" w:lineRule="auto"/>
        <w:ind w:right="1080"/>
        <w:rPr>
          <w:rFonts w:asciiTheme="majorHAnsi" w:hAnsiTheme="majorHAnsi" w:cs="Arial"/>
          <w:color w:val="000000"/>
        </w:rPr>
      </w:pPr>
    </w:p>
    <w:p w14:paraId="3A9F643B" w14:textId="5D95B126" w:rsidR="00AE74A2" w:rsidRPr="009C2C3A" w:rsidRDefault="00AE74A2" w:rsidP="00AE74A2">
      <w:pPr>
        <w:autoSpaceDE w:val="0"/>
        <w:autoSpaceDN w:val="0"/>
        <w:adjustRightInd w:val="0"/>
        <w:spacing w:after="0" w:line="240" w:lineRule="auto"/>
        <w:rPr>
          <w:rFonts w:asciiTheme="minorHAnsi" w:hAnsiTheme="minorHAnsi" w:cs="Arial"/>
        </w:rPr>
      </w:pPr>
      <w:r w:rsidRPr="009F2E34">
        <w:rPr>
          <w:rFonts w:asciiTheme="minorHAnsi" w:hAnsiTheme="minorHAnsi" w:cs="Arial"/>
          <w:color w:val="000000"/>
        </w:rPr>
        <w:t xml:space="preserve">Travel costs including meals, lodging and mileage must follow the policies set forth in the </w:t>
      </w:r>
      <w:hyperlink r:id="rId18" w:anchor="Sect526" w:history="1">
        <w:r w:rsidRPr="009F2E34">
          <w:rPr>
            <w:rStyle w:val="Hyperlink"/>
            <w:rFonts w:asciiTheme="minorHAnsi" w:hAnsiTheme="minorHAnsi" w:cs="Arial"/>
          </w:rPr>
          <w:t>State of North Carolina Budget Manual</w:t>
        </w:r>
      </w:hyperlink>
      <w:r w:rsidR="009C2C3A">
        <w:rPr>
          <w:rStyle w:val="Hyperlink"/>
          <w:rFonts w:asciiTheme="minorHAnsi" w:hAnsiTheme="minorHAnsi" w:cs="Arial"/>
          <w:color w:val="auto"/>
          <w:u w:val="none"/>
        </w:rPr>
        <w:t>.</w:t>
      </w:r>
    </w:p>
    <w:p w14:paraId="1ADCA734" w14:textId="24327B21" w:rsidR="009F2E34" w:rsidRPr="009F2E34" w:rsidRDefault="009F2E34" w:rsidP="009F2E34">
      <w:pPr>
        <w:rPr>
          <w:rFonts w:asciiTheme="minorHAnsi" w:hAnsiTheme="minorHAnsi"/>
          <w:b/>
          <w:bCs/>
        </w:rPr>
      </w:pPr>
      <w:r w:rsidRPr="009F2E34">
        <w:rPr>
          <w:rFonts w:asciiTheme="minorHAnsi" w:hAnsiTheme="minorHAnsi"/>
          <w:b/>
          <w:bCs/>
        </w:rPr>
        <w:t xml:space="preserve">Travel Subsistence Rates Effective July 1, </w:t>
      </w:r>
      <w:proofErr w:type="gramStart"/>
      <w:r w:rsidRPr="009F2E34">
        <w:rPr>
          <w:rFonts w:asciiTheme="minorHAnsi" w:hAnsiTheme="minorHAnsi"/>
          <w:b/>
          <w:bCs/>
        </w:rPr>
        <w:t>202</w:t>
      </w:r>
      <w:r w:rsidR="00254254">
        <w:rPr>
          <w:rFonts w:asciiTheme="minorHAnsi" w:hAnsiTheme="minorHAnsi"/>
          <w:b/>
          <w:bCs/>
        </w:rPr>
        <w:t>5</w:t>
      </w:r>
      <w:proofErr w:type="gramEnd"/>
      <w:r w:rsidRPr="009F2E34">
        <w:rPr>
          <w:rFonts w:asciiTheme="minorHAnsi" w:hAnsiTheme="minorHAnsi"/>
          <w:b/>
          <w:bCs/>
        </w:rPr>
        <w:t xml:space="preserve"> </w:t>
      </w:r>
      <w:r>
        <w:rPr>
          <w:rFonts w:asciiTheme="minorHAnsi" w:hAnsiTheme="minorHAnsi"/>
          <w:b/>
          <w:bCs/>
        </w:rPr>
        <w:t>are subject to change.</w:t>
      </w:r>
    </w:p>
    <w:tbl>
      <w:tblPr>
        <w:tblStyle w:val="TableGrid"/>
        <w:tblW w:w="0" w:type="auto"/>
        <w:tblInd w:w="445" w:type="dxa"/>
        <w:tblLook w:val="04A0" w:firstRow="1" w:lastRow="0" w:firstColumn="1" w:lastColumn="0" w:noHBand="0" w:noVBand="1"/>
      </w:tblPr>
      <w:tblGrid>
        <w:gridCol w:w="3736"/>
        <w:gridCol w:w="1934"/>
        <w:gridCol w:w="2520"/>
      </w:tblGrid>
      <w:tr w:rsidR="009F2E34" w:rsidRPr="009F2E34" w14:paraId="6A8EC026" w14:textId="77777777" w:rsidTr="009F2E34">
        <w:trPr>
          <w:trHeight w:val="305"/>
        </w:trPr>
        <w:tc>
          <w:tcPr>
            <w:tcW w:w="3736" w:type="dxa"/>
            <w:tcBorders>
              <w:top w:val="single" w:sz="4" w:space="0" w:color="auto"/>
              <w:left w:val="single" w:sz="4" w:space="0" w:color="auto"/>
              <w:bottom w:val="single" w:sz="4" w:space="0" w:color="auto"/>
            </w:tcBorders>
            <w:shd w:val="clear" w:color="auto" w:fill="F2F2F2" w:themeFill="background1" w:themeFillShade="F2"/>
          </w:tcPr>
          <w:p w14:paraId="1E07374E"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Expense</w:t>
            </w:r>
          </w:p>
        </w:tc>
        <w:tc>
          <w:tcPr>
            <w:tcW w:w="1934" w:type="dxa"/>
            <w:tcBorders>
              <w:top w:val="single" w:sz="4" w:space="0" w:color="auto"/>
              <w:bottom w:val="single" w:sz="4" w:space="0" w:color="auto"/>
            </w:tcBorders>
            <w:shd w:val="clear" w:color="auto" w:fill="F2F2F2" w:themeFill="background1" w:themeFillShade="F2"/>
          </w:tcPr>
          <w:p w14:paraId="15E174C5"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In-State</w:t>
            </w:r>
          </w:p>
        </w:tc>
        <w:tc>
          <w:tcPr>
            <w:tcW w:w="2520" w:type="dxa"/>
            <w:tcBorders>
              <w:top w:val="single" w:sz="4" w:space="0" w:color="auto"/>
              <w:bottom w:val="single" w:sz="4" w:space="0" w:color="auto"/>
              <w:right w:val="single" w:sz="4" w:space="0" w:color="auto"/>
            </w:tcBorders>
            <w:shd w:val="clear" w:color="auto" w:fill="F2F2F2" w:themeFill="background1" w:themeFillShade="F2"/>
          </w:tcPr>
          <w:p w14:paraId="05495D59"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Out of State</w:t>
            </w:r>
          </w:p>
        </w:tc>
      </w:tr>
      <w:tr w:rsidR="009F2E34" w:rsidRPr="009F2E34" w14:paraId="4CAE4350" w14:textId="77777777" w:rsidTr="009F2E34">
        <w:tc>
          <w:tcPr>
            <w:tcW w:w="3736" w:type="dxa"/>
            <w:tcBorders>
              <w:top w:val="single" w:sz="4" w:space="0" w:color="auto"/>
            </w:tcBorders>
          </w:tcPr>
          <w:p w14:paraId="016E6114"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Breakfast</w:t>
            </w:r>
          </w:p>
        </w:tc>
        <w:tc>
          <w:tcPr>
            <w:tcW w:w="1934" w:type="dxa"/>
            <w:tcBorders>
              <w:top w:val="single" w:sz="4" w:space="0" w:color="auto"/>
            </w:tcBorders>
          </w:tcPr>
          <w:p w14:paraId="028EE5A1" w14:textId="6E3D62DD" w:rsidR="009F2E34" w:rsidRPr="009F2E34" w:rsidRDefault="009F2E34" w:rsidP="009F2E34">
            <w:pPr>
              <w:spacing w:after="0" w:line="240" w:lineRule="auto"/>
              <w:rPr>
                <w:rFonts w:asciiTheme="majorHAnsi" w:hAnsiTheme="majorHAnsi"/>
              </w:rPr>
            </w:pPr>
            <w:r w:rsidRPr="009F2E34">
              <w:rPr>
                <w:rFonts w:asciiTheme="majorHAnsi" w:hAnsiTheme="majorHAnsi"/>
              </w:rPr>
              <w:t>$10.</w:t>
            </w:r>
            <w:r w:rsidR="00254254">
              <w:rPr>
                <w:rFonts w:asciiTheme="majorHAnsi" w:hAnsiTheme="majorHAnsi"/>
              </w:rPr>
              <w:t>60</w:t>
            </w:r>
          </w:p>
        </w:tc>
        <w:tc>
          <w:tcPr>
            <w:tcW w:w="2520" w:type="dxa"/>
            <w:tcBorders>
              <w:top w:val="single" w:sz="4" w:space="0" w:color="auto"/>
            </w:tcBorders>
          </w:tcPr>
          <w:p w14:paraId="3F0C0F28" w14:textId="5A8EBD7D" w:rsidR="009F2E34" w:rsidRPr="009F2E34" w:rsidRDefault="009F2E34" w:rsidP="009F2E34">
            <w:pPr>
              <w:spacing w:after="0" w:line="240" w:lineRule="auto"/>
              <w:rPr>
                <w:rFonts w:asciiTheme="majorHAnsi" w:hAnsiTheme="majorHAnsi"/>
              </w:rPr>
            </w:pPr>
            <w:r w:rsidRPr="009F2E34">
              <w:rPr>
                <w:rFonts w:asciiTheme="majorHAnsi" w:hAnsiTheme="majorHAnsi"/>
              </w:rPr>
              <w:t>$10.</w:t>
            </w:r>
            <w:r w:rsidR="00254254">
              <w:rPr>
                <w:rFonts w:asciiTheme="majorHAnsi" w:hAnsiTheme="majorHAnsi"/>
              </w:rPr>
              <w:t>60</w:t>
            </w:r>
          </w:p>
        </w:tc>
      </w:tr>
      <w:tr w:rsidR="009F2E34" w:rsidRPr="009F2E34" w14:paraId="62EA99F1" w14:textId="77777777" w:rsidTr="009F2E34">
        <w:tc>
          <w:tcPr>
            <w:tcW w:w="3736" w:type="dxa"/>
          </w:tcPr>
          <w:p w14:paraId="5459341F"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Lunch</w:t>
            </w:r>
          </w:p>
        </w:tc>
        <w:tc>
          <w:tcPr>
            <w:tcW w:w="1934" w:type="dxa"/>
          </w:tcPr>
          <w:p w14:paraId="7D315DDA" w14:textId="7F714117" w:rsidR="009F2E34" w:rsidRPr="009F2E34" w:rsidRDefault="009F2E34" w:rsidP="009F2E34">
            <w:pPr>
              <w:spacing w:after="0" w:line="240" w:lineRule="auto"/>
              <w:rPr>
                <w:rFonts w:asciiTheme="majorHAnsi" w:hAnsiTheme="majorHAnsi"/>
              </w:rPr>
            </w:pPr>
            <w:r w:rsidRPr="009F2E34">
              <w:rPr>
                <w:rFonts w:asciiTheme="majorHAnsi" w:hAnsiTheme="majorHAnsi"/>
              </w:rPr>
              <w:t>$1</w:t>
            </w:r>
            <w:r w:rsidR="00254254">
              <w:rPr>
                <w:rFonts w:asciiTheme="majorHAnsi" w:hAnsiTheme="majorHAnsi"/>
              </w:rPr>
              <w:t>4.0</w:t>
            </w:r>
            <w:r w:rsidRPr="009F2E34">
              <w:rPr>
                <w:rFonts w:asciiTheme="majorHAnsi" w:hAnsiTheme="majorHAnsi"/>
              </w:rPr>
              <w:t>0</w:t>
            </w:r>
          </w:p>
        </w:tc>
        <w:tc>
          <w:tcPr>
            <w:tcW w:w="2520" w:type="dxa"/>
          </w:tcPr>
          <w:p w14:paraId="69EA772B" w14:textId="34AC1DD6" w:rsidR="009F2E34" w:rsidRPr="009F2E34" w:rsidRDefault="009F2E34" w:rsidP="009F2E34">
            <w:pPr>
              <w:spacing w:after="0" w:line="240" w:lineRule="auto"/>
              <w:rPr>
                <w:rFonts w:asciiTheme="majorHAnsi" w:hAnsiTheme="majorHAnsi"/>
              </w:rPr>
            </w:pPr>
            <w:r w:rsidRPr="009F2E34">
              <w:rPr>
                <w:rFonts w:asciiTheme="majorHAnsi" w:hAnsiTheme="majorHAnsi"/>
              </w:rPr>
              <w:t>$1</w:t>
            </w:r>
            <w:r w:rsidR="00254254">
              <w:rPr>
                <w:rFonts w:asciiTheme="majorHAnsi" w:hAnsiTheme="majorHAnsi"/>
              </w:rPr>
              <w:t>4.0</w:t>
            </w:r>
            <w:r w:rsidRPr="009F2E34">
              <w:rPr>
                <w:rFonts w:asciiTheme="majorHAnsi" w:hAnsiTheme="majorHAnsi"/>
              </w:rPr>
              <w:t>0</w:t>
            </w:r>
          </w:p>
        </w:tc>
      </w:tr>
      <w:tr w:rsidR="009F2E34" w:rsidRPr="009F2E34" w14:paraId="13004AFA" w14:textId="77777777" w:rsidTr="009F2E34">
        <w:tc>
          <w:tcPr>
            <w:tcW w:w="3736" w:type="dxa"/>
          </w:tcPr>
          <w:p w14:paraId="5D208CEA"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Dinner</w:t>
            </w:r>
          </w:p>
        </w:tc>
        <w:tc>
          <w:tcPr>
            <w:tcW w:w="1934" w:type="dxa"/>
          </w:tcPr>
          <w:p w14:paraId="44CAC918" w14:textId="775BD1AD"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24.40</w:t>
            </w:r>
          </w:p>
        </w:tc>
        <w:tc>
          <w:tcPr>
            <w:tcW w:w="2520" w:type="dxa"/>
          </w:tcPr>
          <w:p w14:paraId="329180A0" w14:textId="48CA1DA7"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27.70</w:t>
            </w:r>
          </w:p>
        </w:tc>
      </w:tr>
      <w:tr w:rsidR="009F2E34" w:rsidRPr="009F2E34" w14:paraId="4C5C4812" w14:textId="77777777" w:rsidTr="009F2E34">
        <w:trPr>
          <w:trHeight w:val="260"/>
        </w:trPr>
        <w:tc>
          <w:tcPr>
            <w:tcW w:w="3736" w:type="dxa"/>
          </w:tcPr>
          <w:p w14:paraId="0D490BED"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Lodging (actual, up to)</w:t>
            </w:r>
          </w:p>
        </w:tc>
        <w:tc>
          <w:tcPr>
            <w:tcW w:w="1934" w:type="dxa"/>
          </w:tcPr>
          <w:p w14:paraId="465B31EE" w14:textId="4650FC32"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94</w:t>
            </w:r>
            <w:r w:rsidRPr="009F2E34">
              <w:rPr>
                <w:rFonts w:asciiTheme="majorHAnsi" w:hAnsiTheme="majorHAnsi"/>
              </w:rPr>
              <w:t>.10</w:t>
            </w:r>
          </w:p>
        </w:tc>
        <w:tc>
          <w:tcPr>
            <w:tcW w:w="2520" w:type="dxa"/>
          </w:tcPr>
          <w:p w14:paraId="33973F18" w14:textId="16C2713E"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111.10</w:t>
            </w:r>
          </w:p>
        </w:tc>
      </w:tr>
      <w:tr w:rsidR="009F2E34" w:rsidRPr="009F2E34" w14:paraId="566B4306" w14:textId="77777777" w:rsidTr="009F2E34">
        <w:tc>
          <w:tcPr>
            <w:tcW w:w="3736" w:type="dxa"/>
          </w:tcPr>
          <w:p w14:paraId="0B45B7E7" w14:textId="77777777"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Maximum Allowed Daily Subsistence</w:t>
            </w:r>
          </w:p>
        </w:tc>
        <w:tc>
          <w:tcPr>
            <w:tcW w:w="1934" w:type="dxa"/>
          </w:tcPr>
          <w:p w14:paraId="0CACD8D6" w14:textId="15E3B4FF"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$1</w:t>
            </w:r>
            <w:r w:rsidR="00254254">
              <w:rPr>
                <w:rFonts w:asciiTheme="majorHAnsi" w:hAnsiTheme="majorHAnsi"/>
                <w:b/>
                <w:bCs/>
              </w:rPr>
              <w:t>43.1</w:t>
            </w:r>
            <w:r w:rsidRPr="009F2E34">
              <w:rPr>
                <w:rFonts w:asciiTheme="majorHAnsi" w:hAnsiTheme="majorHAnsi"/>
                <w:b/>
                <w:bCs/>
              </w:rPr>
              <w:t>0</w:t>
            </w:r>
          </w:p>
        </w:tc>
        <w:tc>
          <w:tcPr>
            <w:tcW w:w="2520" w:type="dxa"/>
          </w:tcPr>
          <w:p w14:paraId="5E073AE5" w14:textId="54DC0F8F"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$1</w:t>
            </w:r>
            <w:r w:rsidR="00254254">
              <w:rPr>
                <w:rFonts w:asciiTheme="majorHAnsi" w:hAnsiTheme="majorHAnsi"/>
                <w:b/>
                <w:bCs/>
              </w:rPr>
              <w:t>63.4</w:t>
            </w:r>
            <w:r w:rsidRPr="009F2E34">
              <w:rPr>
                <w:rFonts w:asciiTheme="majorHAnsi" w:hAnsiTheme="majorHAnsi"/>
                <w:b/>
                <w:bCs/>
              </w:rPr>
              <w:t>0</w:t>
            </w:r>
          </w:p>
        </w:tc>
      </w:tr>
      <w:tr w:rsidR="009F2E34" w:rsidRPr="009F2E34" w14:paraId="030F776A" w14:textId="77777777" w:rsidTr="009F2E34">
        <w:trPr>
          <w:trHeight w:val="296"/>
        </w:trPr>
        <w:tc>
          <w:tcPr>
            <w:tcW w:w="8190" w:type="dxa"/>
            <w:gridSpan w:val="3"/>
          </w:tcPr>
          <w:p w14:paraId="6BF7233B" w14:textId="77777777"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 xml:space="preserve">Justification must be included </w:t>
            </w:r>
            <w:proofErr w:type="gramStart"/>
            <w:r w:rsidRPr="009F2E34">
              <w:rPr>
                <w:rFonts w:asciiTheme="majorHAnsi" w:hAnsiTheme="majorHAnsi"/>
                <w:b/>
                <w:bCs/>
              </w:rPr>
              <w:t>for</w:t>
            </w:r>
            <w:proofErr w:type="gramEnd"/>
            <w:r w:rsidRPr="009F2E34">
              <w:rPr>
                <w:rFonts w:asciiTheme="majorHAnsi" w:hAnsiTheme="majorHAnsi"/>
                <w:b/>
                <w:bCs/>
              </w:rPr>
              <w:t xml:space="preserve"> rates that exceed those in the above chart.</w:t>
            </w:r>
          </w:p>
        </w:tc>
      </w:tr>
      <w:tr w:rsidR="009C2C3A" w:rsidRPr="009F2E34" w14:paraId="51C884D3" w14:textId="77777777" w:rsidTr="009F2E34">
        <w:trPr>
          <w:trHeight w:val="296"/>
        </w:trPr>
        <w:tc>
          <w:tcPr>
            <w:tcW w:w="8190" w:type="dxa"/>
            <w:gridSpan w:val="3"/>
          </w:tcPr>
          <w:p w14:paraId="78D30089" w14:textId="61DADEFA" w:rsidR="009C2C3A" w:rsidRPr="009F2E34" w:rsidRDefault="00DC3BAD" w:rsidP="009F2E34">
            <w:pPr>
              <w:spacing w:after="0" w:line="240" w:lineRule="auto"/>
              <w:rPr>
                <w:rFonts w:asciiTheme="majorHAnsi" w:hAnsiTheme="majorHAnsi"/>
                <w:b/>
                <w:bCs/>
              </w:rPr>
            </w:pPr>
            <w:r>
              <w:rPr>
                <w:rFonts w:asciiTheme="majorHAnsi" w:hAnsiTheme="majorHAnsi"/>
                <w:b/>
                <w:bCs/>
              </w:rPr>
              <w:t xml:space="preserve">Mileage: </w:t>
            </w:r>
            <w:r w:rsidR="009C2C3A">
              <w:rPr>
                <w:rFonts w:asciiTheme="majorHAnsi" w:hAnsiTheme="majorHAnsi"/>
                <w:b/>
                <w:bCs/>
              </w:rPr>
              <w:t>$.</w:t>
            </w:r>
            <w:r w:rsidR="00BA0FF6">
              <w:rPr>
                <w:rFonts w:asciiTheme="majorHAnsi" w:hAnsiTheme="majorHAnsi"/>
                <w:b/>
                <w:bCs/>
              </w:rPr>
              <w:t>72</w:t>
            </w:r>
            <w:r w:rsidR="00EF57EA">
              <w:rPr>
                <w:rFonts w:asciiTheme="majorHAnsi" w:hAnsiTheme="majorHAnsi"/>
                <w:b/>
                <w:bCs/>
              </w:rPr>
              <w:t>5</w:t>
            </w:r>
            <w:r w:rsidR="009C2C3A">
              <w:rPr>
                <w:rFonts w:asciiTheme="majorHAnsi" w:hAnsiTheme="majorHAnsi"/>
                <w:b/>
                <w:bCs/>
              </w:rPr>
              <w:t>/mile</w:t>
            </w:r>
          </w:p>
        </w:tc>
      </w:tr>
    </w:tbl>
    <w:p w14:paraId="50D8C651" w14:textId="77777777" w:rsidR="009F2E34" w:rsidRPr="00B32BA4" w:rsidRDefault="009F2E34" w:rsidP="00AE74A2">
      <w:pPr>
        <w:autoSpaceDE w:val="0"/>
        <w:autoSpaceDN w:val="0"/>
        <w:adjustRightInd w:val="0"/>
        <w:spacing w:after="0" w:line="240" w:lineRule="auto"/>
        <w:rPr>
          <w:rFonts w:asciiTheme="majorHAnsi" w:hAnsiTheme="majorHAnsi" w:cs="Arial"/>
          <w:color w:val="000000"/>
        </w:rPr>
      </w:pPr>
    </w:p>
    <w:p w14:paraId="49E5BF4B" w14:textId="1ED08579" w:rsidR="00AD0CFA" w:rsidRPr="00E66EAC" w:rsidRDefault="00AD0CFA" w:rsidP="00AD0CFA">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The </w:t>
      </w:r>
      <w:r w:rsidR="00757789">
        <w:rPr>
          <w:rFonts w:asciiTheme="majorHAnsi" w:hAnsiTheme="majorHAnsi" w:cs="Arial"/>
          <w:color w:val="000000"/>
        </w:rPr>
        <w:t>Program</w:t>
      </w:r>
      <w:r w:rsidRPr="00E66EAC">
        <w:rPr>
          <w:rFonts w:asciiTheme="majorHAnsi" w:hAnsiTheme="majorHAnsi" w:cs="Arial"/>
          <w:color w:val="000000"/>
        </w:rPr>
        <w:t xml:space="preserve"> has the right to disallow costs determined inappropriate or unreasonable. </w:t>
      </w:r>
    </w:p>
    <w:p w14:paraId="7B93F073" w14:textId="49A46A61" w:rsidR="00AE74A2" w:rsidRDefault="00AE74A2" w:rsidP="00AE74A2">
      <w:pPr>
        <w:autoSpaceDE w:val="0"/>
        <w:autoSpaceDN w:val="0"/>
        <w:adjustRightInd w:val="0"/>
        <w:spacing w:after="0" w:line="240" w:lineRule="auto"/>
        <w:rPr>
          <w:rFonts w:asciiTheme="majorHAnsi" w:hAnsiTheme="majorHAnsi" w:cs="Arial"/>
          <w:color w:val="000000"/>
        </w:rPr>
      </w:pPr>
      <w:r w:rsidRPr="00397F8B">
        <w:rPr>
          <w:rFonts w:asciiTheme="majorHAnsi" w:hAnsiTheme="majorHAnsi" w:cs="Arial"/>
          <w:color w:val="000000"/>
        </w:rPr>
        <w:t>If you have questions concerning the allowability of costs</w:t>
      </w:r>
      <w:r>
        <w:rPr>
          <w:rFonts w:asciiTheme="majorHAnsi" w:hAnsiTheme="majorHAnsi" w:cs="Arial"/>
          <w:color w:val="000000"/>
        </w:rPr>
        <w:t xml:space="preserve"> after reviewing this section, please contact the </w:t>
      </w:r>
      <w:r w:rsidR="00AD0CFA">
        <w:rPr>
          <w:rFonts w:asciiTheme="majorHAnsi" w:hAnsiTheme="majorHAnsi" w:cs="Arial"/>
          <w:color w:val="000000"/>
        </w:rPr>
        <w:t>Program</w:t>
      </w:r>
      <w:r w:rsidR="00E23F6B">
        <w:rPr>
          <w:rFonts w:asciiTheme="majorHAnsi" w:hAnsiTheme="majorHAnsi" w:cs="Arial"/>
          <w:color w:val="000000"/>
        </w:rPr>
        <w:t xml:space="preserve"> Grant </w:t>
      </w:r>
      <w:r>
        <w:rPr>
          <w:rFonts w:asciiTheme="majorHAnsi" w:hAnsiTheme="majorHAnsi" w:cs="Arial"/>
          <w:color w:val="000000"/>
        </w:rPr>
        <w:t>Administrator.</w:t>
      </w:r>
    </w:p>
    <w:p w14:paraId="757C6B9A" w14:textId="77777777" w:rsidR="00AE74A2" w:rsidRDefault="00AE74A2" w:rsidP="00AE74A2">
      <w:pPr>
        <w:autoSpaceDE w:val="0"/>
        <w:autoSpaceDN w:val="0"/>
        <w:adjustRightInd w:val="0"/>
        <w:spacing w:after="0" w:line="240" w:lineRule="auto"/>
        <w:rPr>
          <w:rFonts w:asciiTheme="majorHAnsi" w:hAnsiTheme="majorHAnsi" w:cs="Arial"/>
          <w:b/>
          <w:bCs/>
          <w:color w:val="44546A" w:themeColor="text2"/>
          <w:sz w:val="24"/>
          <w:szCs w:val="24"/>
        </w:rPr>
      </w:pPr>
    </w:p>
    <w:p w14:paraId="4138EEA7" w14:textId="77777777" w:rsidR="00AE74A2" w:rsidRPr="009F2E34" w:rsidRDefault="00AE74A2" w:rsidP="00AE74A2">
      <w:pPr>
        <w:autoSpaceDE w:val="0"/>
        <w:autoSpaceDN w:val="0"/>
        <w:adjustRightInd w:val="0"/>
        <w:spacing w:after="0" w:line="240" w:lineRule="auto"/>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APPLICATION REVIEW AND SCORING</w:t>
      </w:r>
    </w:p>
    <w:p w14:paraId="59F68B9B" w14:textId="0F878D6C" w:rsidR="00AE74A2" w:rsidRDefault="00AE74A2" w:rsidP="00AE74A2">
      <w:pPr>
        <w:autoSpaceDE w:val="0"/>
        <w:autoSpaceDN w:val="0"/>
        <w:adjustRightInd w:val="0"/>
        <w:spacing w:after="0" w:line="240" w:lineRule="auto"/>
        <w:rPr>
          <w:rFonts w:asciiTheme="majorHAnsi" w:hAnsiTheme="majorHAnsi" w:cs="Arial"/>
          <w:color w:val="000000"/>
          <w:szCs w:val="23"/>
        </w:rPr>
      </w:pPr>
      <w:r w:rsidRPr="00B32BA4">
        <w:rPr>
          <w:rFonts w:asciiTheme="majorHAnsi" w:hAnsiTheme="majorHAnsi" w:cs="Arial"/>
          <w:szCs w:val="23"/>
        </w:rPr>
        <w:t xml:space="preserve">All qualifying </w:t>
      </w:r>
      <w:r>
        <w:rPr>
          <w:rFonts w:asciiTheme="majorHAnsi" w:hAnsiTheme="majorHAnsi" w:cs="Arial"/>
          <w:szCs w:val="23"/>
        </w:rPr>
        <w:t>applications</w:t>
      </w:r>
      <w:r w:rsidRPr="00B32BA4">
        <w:rPr>
          <w:rFonts w:asciiTheme="majorHAnsi" w:hAnsiTheme="majorHAnsi" w:cs="Arial"/>
          <w:szCs w:val="23"/>
        </w:rPr>
        <w:t xml:space="preserve"> will be evaluated by the </w:t>
      </w:r>
      <w:r w:rsidR="00103DA5">
        <w:rPr>
          <w:rFonts w:asciiTheme="majorHAnsi" w:hAnsiTheme="majorHAnsi" w:cs="Arial"/>
          <w:szCs w:val="23"/>
        </w:rPr>
        <w:t>NCAIR</w:t>
      </w:r>
      <w:r w:rsidRPr="00B32BA4">
        <w:rPr>
          <w:rFonts w:asciiTheme="majorHAnsi" w:hAnsiTheme="majorHAnsi" w:cs="Arial"/>
          <w:szCs w:val="23"/>
        </w:rPr>
        <w:t xml:space="preserve"> </w:t>
      </w:r>
      <w:r w:rsidR="00DC3BAD">
        <w:rPr>
          <w:rFonts w:asciiTheme="majorHAnsi" w:hAnsiTheme="majorHAnsi" w:cs="Arial"/>
          <w:szCs w:val="23"/>
        </w:rPr>
        <w:t>Review</w:t>
      </w:r>
      <w:r w:rsidRPr="00B32BA4">
        <w:rPr>
          <w:rFonts w:asciiTheme="majorHAnsi" w:hAnsiTheme="majorHAnsi" w:cs="Arial"/>
          <w:szCs w:val="23"/>
        </w:rPr>
        <w:t xml:space="preserve"> Committee. </w:t>
      </w:r>
      <w:r w:rsidR="00DC3BAD">
        <w:rPr>
          <w:rFonts w:asciiTheme="majorHAnsi" w:hAnsiTheme="majorHAnsi" w:cs="Arial"/>
          <w:szCs w:val="23"/>
        </w:rPr>
        <w:t xml:space="preserve"> </w:t>
      </w:r>
      <w:r w:rsidRPr="00B32BA4">
        <w:rPr>
          <w:rFonts w:asciiTheme="majorHAnsi" w:hAnsiTheme="majorHAnsi" w:cs="Arial"/>
          <w:color w:val="000000"/>
          <w:szCs w:val="23"/>
        </w:rPr>
        <w:t>The Committee</w:t>
      </w:r>
      <w:r>
        <w:rPr>
          <w:rFonts w:asciiTheme="majorHAnsi" w:hAnsiTheme="majorHAnsi" w:cs="Arial"/>
          <w:color w:val="000000"/>
          <w:szCs w:val="23"/>
        </w:rPr>
        <w:t xml:space="preserve"> will review each application</w:t>
      </w:r>
      <w:r w:rsidRPr="00B32BA4">
        <w:rPr>
          <w:rFonts w:asciiTheme="majorHAnsi" w:hAnsiTheme="majorHAnsi" w:cs="Arial"/>
          <w:color w:val="000000"/>
          <w:szCs w:val="23"/>
        </w:rPr>
        <w:t xml:space="preserve"> using standard and consistent review criteria. </w:t>
      </w:r>
      <w:r w:rsidR="00DC3BAD">
        <w:rPr>
          <w:rFonts w:asciiTheme="majorHAnsi" w:hAnsiTheme="majorHAnsi" w:cs="Arial"/>
          <w:color w:val="000000"/>
          <w:szCs w:val="23"/>
        </w:rPr>
        <w:t xml:space="preserve"> </w:t>
      </w:r>
      <w:r w:rsidRPr="00B32BA4">
        <w:rPr>
          <w:rFonts w:asciiTheme="majorHAnsi" w:hAnsiTheme="majorHAnsi" w:cs="Arial"/>
          <w:color w:val="000000"/>
          <w:szCs w:val="23"/>
        </w:rPr>
        <w:t xml:space="preserve">After the </w:t>
      </w:r>
      <w:r>
        <w:rPr>
          <w:rFonts w:asciiTheme="majorHAnsi" w:hAnsiTheme="majorHAnsi" w:cs="Arial"/>
          <w:color w:val="000000"/>
          <w:szCs w:val="23"/>
        </w:rPr>
        <w:t>applications</w:t>
      </w:r>
      <w:r w:rsidRPr="00B32BA4">
        <w:rPr>
          <w:rFonts w:asciiTheme="majorHAnsi" w:hAnsiTheme="majorHAnsi" w:cs="Arial"/>
          <w:color w:val="000000"/>
          <w:szCs w:val="23"/>
        </w:rPr>
        <w:t xml:space="preserve"> have been evaluated and rated, contract offer recommendations will be made </w:t>
      </w:r>
      <w:r w:rsidRPr="00CE6A6C">
        <w:rPr>
          <w:rFonts w:asciiTheme="majorHAnsi" w:hAnsiTheme="majorHAnsi" w:cs="Arial"/>
          <w:color w:val="000000"/>
          <w:szCs w:val="23"/>
        </w:rPr>
        <w:t xml:space="preserve">to the </w:t>
      </w:r>
      <w:r>
        <w:rPr>
          <w:rFonts w:asciiTheme="majorHAnsi" w:hAnsiTheme="majorHAnsi" w:cs="Arial"/>
          <w:color w:val="000000"/>
          <w:szCs w:val="23"/>
        </w:rPr>
        <w:t xml:space="preserve">Director of </w:t>
      </w:r>
      <w:r w:rsidR="00757789">
        <w:rPr>
          <w:rFonts w:asciiTheme="majorHAnsi" w:hAnsiTheme="majorHAnsi" w:cs="Arial"/>
          <w:color w:val="000000"/>
          <w:szCs w:val="23"/>
        </w:rPr>
        <w:t xml:space="preserve">the </w:t>
      </w:r>
      <w:r w:rsidR="00103DA5">
        <w:rPr>
          <w:rFonts w:asciiTheme="majorHAnsi" w:hAnsiTheme="majorHAnsi" w:cs="Arial"/>
          <w:color w:val="000000"/>
          <w:szCs w:val="23"/>
        </w:rPr>
        <w:t>Agricultur</w:t>
      </w:r>
      <w:r w:rsidR="00FE2199">
        <w:rPr>
          <w:rFonts w:asciiTheme="majorHAnsi" w:hAnsiTheme="majorHAnsi" w:cs="Arial"/>
          <w:color w:val="000000"/>
          <w:szCs w:val="23"/>
        </w:rPr>
        <w:t>al</w:t>
      </w:r>
      <w:r w:rsidR="00103DA5">
        <w:rPr>
          <w:rFonts w:asciiTheme="majorHAnsi" w:hAnsiTheme="majorHAnsi" w:cs="Arial"/>
          <w:color w:val="000000"/>
          <w:szCs w:val="23"/>
        </w:rPr>
        <w:t xml:space="preserve"> Project Management</w:t>
      </w:r>
      <w:r w:rsidRPr="00CE6A6C">
        <w:rPr>
          <w:rFonts w:asciiTheme="majorHAnsi" w:hAnsiTheme="majorHAnsi" w:cs="Arial"/>
          <w:color w:val="000000"/>
          <w:szCs w:val="23"/>
        </w:rPr>
        <w:t xml:space="preserve"> based on the rating and the strength of the project proposal a</w:t>
      </w:r>
      <w:r>
        <w:rPr>
          <w:rFonts w:asciiTheme="majorHAnsi" w:hAnsiTheme="majorHAnsi" w:cs="Arial"/>
          <w:color w:val="000000"/>
          <w:szCs w:val="23"/>
        </w:rPr>
        <w:t>s determined by the Committee</w:t>
      </w:r>
      <w:r w:rsidRPr="00CE6A6C">
        <w:rPr>
          <w:rFonts w:asciiTheme="majorHAnsi" w:hAnsiTheme="majorHAnsi" w:cs="Arial"/>
          <w:color w:val="000000"/>
          <w:szCs w:val="23"/>
        </w:rPr>
        <w:t xml:space="preserve">. </w:t>
      </w:r>
      <w:r w:rsidR="00DC3BAD">
        <w:rPr>
          <w:rFonts w:asciiTheme="majorHAnsi" w:hAnsiTheme="majorHAnsi" w:cs="Arial"/>
          <w:color w:val="000000"/>
          <w:szCs w:val="23"/>
        </w:rPr>
        <w:t xml:space="preserve"> </w:t>
      </w:r>
      <w:r w:rsidRPr="00CE6A6C">
        <w:rPr>
          <w:rFonts w:asciiTheme="majorHAnsi" w:hAnsiTheme="majorHAnsi" w:cs="Arial"/>
          <w:color w:val="000000"/>
          <w:szCs w:val="23"/>
        </w:rPr>
        <w:t>Upon</w:t>
      </w:r>
      <w:r>
        <w:rPr>
          <w:rFonts w:asciiTheme="majorHAnsi" w:hAnsiTheme="majorHAnsi" w:cs="Arial"/>
          <w:color w:val="000000"/>
          <w:szCs w:val="23"/>
        </w:rPr>
        <w:t xml:space="preserve"> approval, all projects will be </w:t>
      </w:r>
      <w:r w:rsidR="00401A53">
        <w:rPr>
          <w:rFonts w:asciiTheme="majorHAnsi" w:hAnsiTheme="majorHAnsi" w:cs="Arial"/>
          <w:color w:val="000000"/>
          <w:szCs w:val="23"/>
        </w:rPr>
        <w:t>compiled</w:t>
      </w:r>
      <w:r w:rsidRPr="00CE6A6C">
        <w:rPr>
          <w:rFonts w:asciiTheme="majorHAnsi" w:hAnsiTheme="majorHAnsi" w:cs="Arial"/>
          <w:color w:val="000000"/>
          <w:szCs w:val="23"/>
        </w:rPr>
        <w:t xml:space="preserve"> for final approval </w:t>
      </w:r>
      <w:r w:rsidR="001C6DDE">
        <w:rPr>
          <w:rFonts w:asciiTheme="majorHAnsi" w:hAnsiTheme="majorHAnsi" w:cs="Arial"/>
          <w:color w:val="000000"/>
          <w:szCs w:val="23"/>
        </w:rPr>
        <w:t>by</w:t>
      </w:r>
      <w:r w:rsidRPr="00CE6A6C">
        <w:rPr>
          <w:rFonts w:asciiTheme="majorHAnsi" w:hAnsiTheme="majorHAnsi" w:cs="Arial"/>
          <w:color w:val="000000"/>
          <w:szCs w:val="23"/>
        </w:rPr>
        <w:t xml:space="preserve"> the </w:t>
      </w:r>
      <w:r w:rsidR="004D2F64">
        <w:rPr>
          <w:rFonts w:asciiTheme="majorHAnsi" w:hAnsiTheme="majorHAnsi" w:cs="Arial"/>
          <w:color w:val="000000"/>
          <w:szCs w:val="23"/>
        </w:rPr>
        <w:t>Commissioner.</w:t>
      </w:r>
    </w:p>
    <w:p w14:paraId="62568F40" w14:textId="77777777" w:rsidR="00AE74A2" w:rsidRDefault="00AE74A2" w:rsidP="00AE74A2">
      <w:pPr>
        <w:autoSpaceDE w:val="0"/>
        <w:autoSpaceDN w:val="0"/>
        <w:adjustRightInd w:val="0"/>
        <w:spacing w:after="0" w:line="240" w:lineRule="auto"/>
        <w:rPr>
          <w:rFonts w:asciiTheme="majorHAnsi" w:hAnsiTheme="majorHAnsi" w:cs="Arial"/>
          <w:color w:val="000000"/>
          <w:szCs w:val="23"/>
        </w:rPr>
      </w:pPr>
    </w:p>
    <w:p w14:paraId="49A580CC" w14:textId="03E06B3C" w:rsidR="00AE74A2" w:rsidRDefault="00F92046" w:rsidP="003E08CE">
      <w:pPr>
        <w:autoSpaceDE w:val="0"/>
        <w:autoSpaceDN w:val="0"/>
        <w:adjustRightInd w:val="0"/>
        <w:spacing w:after="0" w:line="240" w:lineRule="auto"/>
        <w:rPr>
          <w:rFonts w:asciiTheme="majorHAnsi" w:hAnsiTheme="majorHAnsi" w:cs="Arial"/>
          <w:color w:val="000000"/>
          <w:szCs w:val="23"/>
        </w:rPr>
      </w:pPr>
      <w:r>
        <w:rPr>
          <w:rFonts w:asciiTheme="majorHAnsi" w:hAnsiTheme="majorHAnsi" w:cs="Arial"/>
          <w:color w:val="000000"/>
          <w:szCs w:val="23"/>
        </w:rPr>
        <w:t>The</w:t>
      </w:r>
      <w:r w:rsidRPr="00B32BA4">
        <w:rPr>
          <w:rFonts w:asciiTheme="majorHAnsi" w:hAnsiTheme="majorHAnsi" w:cs="Arial"/>
          <w:color w:val="000000"/>
        </w:rPr>
        <w:t xml:space="preserve"> </w:t>
      </w:r>
      <w:r w:rsidR="00DC3BAD">
        <w:rPr>
          <w:rFonts w:asciiTheme="majorHAnsi" w:hAnsiTheme="majorHAnsi" w:cs="Arial"/>
          <w:color w:val="000000"/>
        </w:rPr>
        <w:t>Review</w:t>
      </w:r>
      <w:r w:rsidRPr="00B32BA4">
        <w:rPr>
          <w:rFonts w:asciiTheme="majorHAnsi" w:hAnsiTheme="majorHAnsi" w:cs="Arial"/>
          <w:color w:val="000000"/>
        </w:rPr>
        <w:t xml:space="preserve"> Committee may recommend adjustments to the project proposal, scope of work and/or project budget.</w:t>
      </w:r>
      <w:r>
        <w:rPr>
          <w:rFonts w:asciiTheme="majorHAnsi" w:hAnsiTheme="majorHAnsi" w:cs="Arial"/>
          <w:color w:val="000000"/>
        </w:rPr>
        <w:t xml:space="preserve">  </w:t>
      </w:r>
      <w:r w:rsidR="004D2F64" w:rsidRPr="00CE6A6C">
        <w:rPr>
          <w:rFonts w:asciiTheme="majorHAnsi" w:hAnsiTheme="majorHAnsi" w:cs="Arial"/>
          <w:color w:val="000000"/>
          <w:szCs w:val="23"/>
        </w:rPr>
        <w:t xml:space="preserve">The </w:t>
      </w:r>
      <w:r w:rsidR="00757789">
        <w:rPr>
          <w:rFonts w:asciiTheme="majorHAnsi" w:hAnsiTheme="majorHAnsi" w:cs="Arial"/>
          <w:color w:val="000000"/>
          <w:szCs w:val="23"/>
        </w:rPr>
        <w:t>Program</w:t>
      </w:r>
      <w:r w:rsidR="004D2F64" w:rsidRPr="00CE6A6C">
        <w:rPr>
          <w:rFonts w:asciiTheme="majorHAnsi" w:hAnsiTheme="majorHAnsi" w:cs="Arial"/>
          <w:color w:val="000000"/>
          <w:szCs w:val="23"/>
        </w:rPr>
        <w:t xml:space="preserve"> reserves the right to fund the project in part, add </w:t>
      </w:r>
      <w:r w:rsidR="00401A53">
        <w:rPr>
          <w:rFonts w:asciiTheme="majorHAnsi" w:hAnsiTheme="majorHAnsi" w:cs="Arial"/>
          <w:color w:val="000000"/>
          <w:szCs w:val="23"/>
        </w:rPr>
        <w:t>or</w:t>
      </w:r>
      <w:r w:rsidR="004D2F64" w:rsidRPr="00CE6A6C">
        <w:rPr>
          <w:rFonts w:asciiTheme="majorHAnsi" w:hAnsiTheme="majorHAnsi" w:cs="Arial"/>
          <w:color w:val="000000"/>
          <w:szCs w:val="23"/>
        </w:rPr>
        <w:t xml:space="preserve"> delete tasks, and ask for clarification. </w:t>
      </w:r>
    </w:p>
    <w:p w14:paraId="52BB7412" w14:textId="77777777" w:rsidR="00A5785B" w:rsidRPr="003E08CE" w:rsidRDefault="00A5785B" w:rsidP="003E08CE">
      <w:pPr>
        <w:autoSpaceDE w:val="0"/>
        <w:autoSpaceDN w:val="0"/>
        <w:adjustRightInd w:val="0"/>
        <w:spacing w:after="0" w:line="240" w:lineRule="auto"/>
        <w:rPr>
          <w:rFonts w:asciiTheme="majorHAnsi" w:hAnsiTheme="majorHAnsi" w:cs="Arial"/>
          <w:color w:val="000000"/>
        </w:rPr>
      </w:pPr>
    </w:p>
    <w:p w14:paraId="6D4AFB88" w14:textId="320D6D5C" w:rsidR="00AE74A2" w:rsidRPr="009F2E34" w:rsidRDefault="00AE74A2" w:rsidP="00AE74A2">
      <w:pPr>
        <w:autoSpaceDE w:val="0"/>
        <w:autoSpaceDN w:val="0"/>
        <w:adjustRightInd w:val="0"/>
        <w:spacing w:after="0" w:line="240" w:lineRule="auto"/>
        <w:ind w:left="360" w:right="1080" w:hanging="360"/>
        <w:rPr>
          <w:rFonts w:asciiTheme="majorHAnsi" w:hAnsiTheme="majorHAnsi" w:cs="Arial"/>
          <w:b/>
          <w:color w:val="1F4E79" w:themeColor="accent1" w:themeShade="80"/>
          <w:sz w:val="24"/>
        </w:rPr>
      </w:pPr>
      <w:r w:rsidRPr="009F2E34">
        <w:rPr>
          <w:rFonts w:asciiTheme="majorHAnsi" w:hAnsiTheme="majorHAnsi" w:cs="Arial"/>
          <w:b/>
          <w:color w:val="1F4E79" w:themeColor="accent1" w:themeShade="80"/>
          <w:sz w:val="24"/>
        </w:rPr>
        <w:t>V</w:t>
      </w:r>
      <w:r w:rsidR="002C5B47" w:rsidRPr="009F2E34">
        <w:rPr>
          <w:rFonts w:asciiTheme="majorHAnsi" w:hAnsiTheme="majorHAnsi" w:cs="Arial"/>
          <w:b/>
          <w:color w:val="1F4E79" w:themeColor="accent1" w:themeShade="80"/>
          <w:sz w:val="24"/>
        </w:rPr>
        <w:t>. POST</w:t>
      </w:r>
      <w:r w:rsidRPr="009F2E34">
        <w:rPr>
          <w:rFonts w:asciiTheme="majorHAnsi" w:hAnsiTheme="majorHAnsi" w:cs="Arial"/>
          <w:b/>
          <w:color w:val="1F4E79" w:themeColor="accent1" w:themeShade="80"/>
          <w:sz w:val="24"/>
        </w:rPr>
        <w:t xml:space="preserve"> AWARD INFORMATION</w:t>
      </w:r>
    </w:p>
    <w:p w14:paraId="70A0800C" w14:textId="77777777" w:rsidR="00AE74A2" w:rsidRDefault="00AE74A2" w:rsidP="00AE74A2">
      <w:pPr>
        <w:autoSpaceDE w:val="0"/>
        <w:autoSpaceDN w:val="0"/>
        <w:adjustRightInd w:val="0"/>
        <w:spacing w:after="0" w:line="240" w:lineRule="auto"/>
        <w:ind w:right="1080"/>
        <w:rPr>
          <w:rFonts w:asciiTheme="majorHAnsi" w:hAnsiTheme="majorHAnsi" w:cs="Arial"/>
          <w:b/>
          <w:color w:val="44546A" w:themeColor="text2"/>
          <w:sz w:val="24"/>
        </w:rPr>
      </w:pPr>
    </w:p>
    <w:p w14:paraId="585D3F13" w14:textId="77777777" w:rsidR="00AE74A2" w:rsidRPr="009F2E34"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rPr>
      </w:pPr>
      <w:r w:rsidRPr="009F2E34">
        <w:rPr>
          <w:rFonts w:asciiTheme="majorHAnsi" w:hAnsiTheme="majorHAnsi" w:cs="Arial"/>
          <w:b/>
          <w:color w:val="1F4E79" w:themeColor="accent1" w:themeShade="80"/>
        </w:rPr>
        <w:t>NOTIFICATION OF AWARD</w:t>
      </w:r>
    </w:p>
    <w:p w14:paraId="14149B8A" w14:textId="2BD8F51D" w:rsidR="00AE74A2" w:rsidRDefault="00AE74A2" w:rsidP="00AE74A2">
      <w:pPr>
        <w:autoSpaceDE w:val="0"/>
        <w:autoSpaceDN w:val="0"/>
        <w:adjustRightInd w:val="0"/>
        <w:spacing w:after="0" w:line="240" w:lineRule="auto"/>
        <w:ind w:right="1080"/>
        <w:rPr>
          <w:rFonts w:asciiTheme="majorHAnsi" w:hAnsiTheme="majorHAnsi" w:cs="Arial"/>
          <w:color w:val="000000"/>
          <w:szCs w:val="23"/>
        </w:rPr>
      </w:pPr>
      <w:r w:rsidRPr="00CE6A6C">
        <w:rPr>
          <w:rFonts w:asciiTheme="majorHAnsi" w:hAnsiTheme="majorHAnsi" w:cs="Arial"/>
          <w:color w:val="000000"/>
          <w:szCs w:val="23"/>
        </w:rPr>
        <w:t xml:space="preserve">Successful applications will be chosen on the merits of the project </w:t>
      </w:r>
      <w:r>
        <w:rPr>
          <w:rFonts w:asciiTheme="majorHAnsi" w:hAnsiTheme="majorHAnsi" w:cs="Arial"/>
          <w:color w:val="000000"/>
          <w:szCs w:val="23"/>
        </w:rPr>
        <w:t xml:space="preserve">and previous performance </w:t>
      </w:r>
      <w:r w:rsidRPr="00CE6A6C">
        <w:rPr>
          <w:rFonts w:asciiTheme="majorHAnsi" w:hAnsiTheme="majorHAnsi" w:cs="Arial"/>
          <w:color w:val="000000"/>
          <w:szCs w:val="23"/>
        </w:rPr>
        <w:t>as determined by the</w:t>
      </w:r>
      <w:r>
        <w:rPr>
          <w:rFonts w:asciiTheme="majorHAnsi" w:hAnsiTheme="majorHAnsi" w:cs="Arial"/>
          <w:color w:val="000000"/>
          <w:szCs w:val="23"/>
        </w:rPr>
        <w:t xml:space="preserve"> </w:t>
      </w:r>
      <w:r w:rsidR="00757789">
        <w:rPr>
          <w:rFonts w:asciiTheme="majorHAnsi" w:hAnsiTheme="majorHAnsi" w:cs="Arial"/>
          <w:color w:val="000000"/>
          <w:szCs w:val="23"/>
        </w:rPr>
        <w:t>Program</w:t>
      </w:r>
      <w:r w:rsidRPr="00CE6A6C">
        <w:rPr>
          <w:rFonts w:asciiTheme="majorHAnsi" w:hAnsiTheme="majorHAnsi" w:cs="Arial"/>
          <w:color w:val="000000"/>
          <w:szCs w:val="23"/>
        </w:rPr>
        <w:t xml:space="preserve"> </w:t>
      </w:r>
      <w:r w:rsidR="00401A53">
        <w:rPr>
          <w:rFonts w:asciiTheme="majorHAnsi" w:hAnsiTheme="majorHAnsi" w:cs="Arial"/>
          <w:color w:val="000000"/>
          <w:szCs w:val="23"/>
        </w:rPr>
        <w:t>Review</w:t>
      </w:r>
      <w:r w:rsidR="001C6DDE">
        <w:rPr>
          <w:rFonts w:asciiTheme="majorHAnsi" w:hAnsiTheme="majorHAnsi" w:cs="Arial"/>
          <w:color w:val="000000"/>
          <w:szCs w:val="23"/>
        </w:rPr>
        <w:t xml:space="preserve"> C</w:t>
      </w:r>
      <w:r>
        <w:rPr>
          <w:rFonts w:asciiTheme="majorHAnsi" w:hAnsiTheme="majorHAnsi" w:cs="Arial"/>
          <w:color w:val="000000"/>
          <w:szCs w:val="23"/>
        </w:rPr>
        <w:t>ommittee</w:t>
      </w:r>
      <w:r w:rsidRPr="00CE6A6C">
        <w:rPr>
          <w:rFonts w:asciiTheme="majorHAnsi" w:hAnsiTheme="majorHAnsi" w:cs="Arial"/>
          <w:color w:val="000000"/>
          <w:szCs w:val="23"/>
        </w:rPr>
        <w:t xml:space="preserve"> and will be </w:t>
      </w:r>
      <w:r w:rsidR="00584ED3">
        <w:rPr>
          <w:rFonts w:asciiTheme="majorHAnsi" w:hAnsiTheme="majorHAnsi" w:cs="Arial"/>
          <w:color w:val="000000"/>
          <w:szCs w:val="23"/>
        </w:rPr>
        <w:t xml:space="preserve">recommended for funding to the Commissioner.  </w:t>
      </w:r>
      <w:r w:rsidRPr="00401A53">
        <w:rPr>
          <w:rFonts w:asciiTheme="majorHAnsi" w:hAnsiTheme="majorHAnsi" w:cs="Arial"/>
          <w:color w:val="000000"/>
          <w:szCs w:val="23"/>
        </w:rPr>
        <w:t xml:space="preserve">Following approval </w:t>
      </w:r>
      <w:r w:rsidR="00584ED3" w:rsidRPr="00401A53">
        <w:rPr>
          <w:rFonts w:asciiTheme="majorHAnsi" w:hAnsiTheme="majorHAnsi" w:cs="Arial"/>
          <w:color w:val="000000"/>
          <w:szCs w:val="23"/>
        </w:rPr>
        <w:t>by the Commissioner</w:t>
      </w:r>
      <w:r w:rsidRPr="00401A53">
        <w:rPr>
          <w:rFonts w:asciiTheme="majorHAnsi" w:hAnsiTheme="majorHAnsi" w:cs="Arial"/>
          <w:color w:val="000000"/>
          <w:szCs w:val="23"/>
        </w:rPr>
        <w:t xml:space="preserve">, applicants will be notified and will then be required to supply several supplemental forms (i.e. Conflict of Interest Policy, Sworn Statement of No Overdue Taxes, etc.) </w:t>
      </w:r>
      <w:r w:rsidR="00E4386E">
        <w:rPr>
          <w:rFonts w:asciiTheme="majorHAnsi" w:hAnsiTheme="majorHAnsi" w:cs="Arial"/>
          <w:color w:val="000000"/>
          <w:szCs w:val="23"/>
        </w:rPr>
        <w:t>when sent a</w:t>
      </w:r>
      <w:r>
        <w:rPr>
          <w:rFonts w:asciiTheme="majorHAnsi" w:hAnsiTheme="majorHAnsi" w:cs="Arial"/>
          <w:color w:val="000000"/>
          <w:szCs w:val="23"/>
        </w:rPr>
        <w:t xml:space="preserve"> C</w:t>
      </w:r>
      <w:r w:rsidRPr="00CE6A6C">
        <w:rPr>
          <w:rFonts w:asciiTheme="majorHAnsi" w:hAnsiTheme="majorHAnsi" w:cs="Arial"/>
          <w:color w:val="000000"/>
          <w:szCs w:val="23"/>
        </w:rPr>
        <w:t xml:space="preserve">ontract Award Agreement. </w:t>
      </w:r>
      <w:r w:rsidR="00401A53">
        <w:rPr>
          <w:rFonts w:asciiTheme="majorHAnsi" w:hAnsiTheme="majorHAnsi" w:cs="Arial"/>
          <w:color w:val="000000"/>
          <w:szCs w:val="23"/>
        </w:rPr>
        <w:t xml:space="preserve"> </w:t>
      </w:r>
      <w:r w:rsidRPr="00CE6A6C">
        <w:rPr>
          <w:rFonts w:asciiTheme="majorHAnsi" w:hAnsiTheme="majorHAnsi" w:cs="Arial"/>
          <w:color w:val="000000"/>
          <w:szCs w:val="23"/>
        </w:rPr>
        <w:t xml:space="preserve">The Contract Award Agreement will require grantees to agree to the clauses of the </w:t>
      </w:r>
      <w:r w:rsidR="00584ED3">
        <w:rPr>
          <w:rFonts w:asciiTheme="majorHAnsi" w:hAnsiTheme="majorHAnsi" w:cs="Arial"/>
          <w:color w:val="000000"/>
          <w:szCs w:val="23"/>
        </w:rPr>
        <w:t>General Terms and Conditions</w:t>
      </w:r>
      <w:r w:rsidRPr="00CE6A6C">
        <w:rPr>
          <w:rFonts w:asciiTheme="majorHAnsi" w:hAnsiTheme="majorHAnsi" w:cs="Arial"/>
          <w:color w:val="000000"/>
          <w:szCs w:val="23"/>
        </w:rPr>
        <w:t xml:space="preserve">. </w:t>
      </w:r>
      <w:r w:rsidR="00401A53">
        <w:rPr>
          <w:rFonts w:asciiTheme="majorHAnsi" w:hAnsiTheme="majorHAnsi" w:cs="Arial"/>
          <w:color w:val="000000"/>
          <w:szCs w:val="23"/>
        </w:rPr>
        <w:t xml:space="preserve"> </w:t>
      </w:r>
      <w:r w:rsidR="00F92046">
        <w:rPr>
          <w:rFonts w:asciiTheme="majorHAnsi" w:hAnsiTheme="majorHAnsi" w:cs="Arial"/>
          <w:color w:val="000000"/>
          <w:szCs w:val="23"/>
        </w:rPr>
        <w:t xml:space="preserve">The </w:t>
      </w:r>
      <w:r w:rsidR="00757789">
        <w:rPr>
          <w:rFonts w:asciiTheme="majorHAnsi" w:hAnsiTheme="majorHAnsi" w:cs="Arial"/>
          <w:color w:val="000000"/>
          <w:szCs w:val="23"/>
        </w:rPr>
        <w:t>Program</w:t>
      </w:r>
      <w:r w:rsidRPr="00CE6A6C">
        <w:rPr>
          <w:rFonts w:asciiTheme="majorHAnsi" w:hAnsiTheme="majorHAnsi" w:cs="Arial"/>
          <w:color w:val="000000"/>
          <w:szCs w:val="23"/>
        </w:rPr>
        <w:t xml:space="preserve"> anticipates that contract awards and notifi</w:t>
      </w:r>
      <w:r>
        <w:rPr>
          <w:rFonts w:asciiTheme="majorHAnsi" w:hAnsiTheme="majorHAnsi" w:cs="Arial"/>
          <w:color w:val="000000"/>
          <w:szCs w:val="23"/>
        </w:rPr>
        <w:t xml:space="preserve">cations will be made in </w:t>
      </w:r>
      <w:r w:rsidR="0030207F">
        <w:rPr>
          <w:rFonts w:asciiTheme="majorHAnsi" w:hAnsiTheme="majorHAnsi" w:cs="Arial"/>
          <w:color w:val="000000"/>
          <w:szCs w:val="23"/>
        </w:rPr>
        <w:t>late 2026</w:t>
      </w:r>
      <w:r w:rsidR="00F92046">
        <w:rPr>
          <w:rFonts w:asciiTheme="majorHAnsi" w:hAnsiTheme="majorHAnsi" w:cs="Arial"/>
          <w:color w:val="000000"/>
          <w:szCs w:val="23"/>
        </w:rPr>
        <w:t>.</w:t>
      </w:r>
    </w:p>
    <w:p w14:paraId="35BF7EF7" w14:textId="77777777" w:rsidR="00EB658F" w:rsidRPr="00CE6A6C" w:rsidRDefault="00EB658F" w:rsidP="00AE74A2">
      <w:pPr>
        <w:autoSpaceDE w:val="0"/>
        <w:autoSpaceDN w:val="0"/>
        <w:adjustRightInd w:val="0"/>
        <w:spacing w:after="0" w:line="240" w:lineRule="auto"/>
        <w:ind w:right="1080"/>
        <w:rPr>
          <w:rFonts w:asciiTheme="majorHAnsi" w:hAnsiTheme="majorHAnsi" w:cs="Arial"/>
          <w:b/>
          <w:color w:val="44546A" w:themeColor="text2"/>
          <w:sz w:val="24"/>
        </w:rPr>
      </w:pPr>
    </w:p>
    <w:p w14:paraId="0318F1E6" w14:textId="77777777" w:rsidR="00D6622C" w:rsidRDefault="00D6622C" w:rsidP="00AE74A2">
      <w:pPr>
        <w:autoSpaceDE w:val="0"/>
        <w:autoSpaceDN w:val="0"/>
        <w:adjustRightInd w:val="0"/>
        <w:spacing w:after="0" w:line="240" w:lineRule="auto"/>
        <w:ind w:right="1080"/>
        <w:rPr>
          <w:rFonts w:asciiTheme="majorHAnsi" w:hAnsiTheme="majorHAnsi" w:cs="Arial"/>
          <w:b/>
          <w:color w:val="1F4E79" w:themeColor="accent1" w:themeShade="80"/>
        </w:rPr>
      </w:pPr>
    </w:p>
    <w:p w14:paraId="4C4AE5D2" w14:textId="721AA42B" w:rsidR="00AE74A2" w:rsidRPr="009F2E34"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rPr>
      </w:pPr>
      <w:r w:rsidRPr="009F2E34">
        <w:rPr>
          <w:rFonts w:asciiTheme="majorHAnsi" w:hAnsiTheme="majorHAnsi" w:cs="Arial"/>
          <w:b/>
          <w:color w:val="1F4E79" w:themeColor="accent1" w:themeShade="80"/>
        </w:rPr>
        <w:t>REPORTING</w:t>
      </w:r>
    </w:p>
    <w:p w14:paraId="705F98EE" w14:textId="29239CF0" w:rsidR="00AE74A2" w:rsidRPr="00A207A6" w:rsidRDefault="00AE74A2" w:rsidP="003A2099">
      <w:pPr>
        <w:pStyle w:val="ListParagraph"/>
        <w:numPr>
          <w:ilvl w:val="0"/>
          <w:numId w:val="5"/>
        </w:numPr>
        <w:spacing w:after="0"/>
        <w:ind w:left="360" w:right="1080" w:hanging="180"/>
        <w:jc w:val="both"/>
        <w:rPr>
          <w:rFonts w:asciiTheme="majorHAnsi" w:hAnsiTheme="majorHAnsi" w:cs="Arial"/>
          <w:b/>
          <w:color w:val="000000"/>
          <w:szCs w:val="23"/>
          <w:u w:val="single"/>
        </w:rPr>
      </w:pPr>
      <w:r w:rsidRPr="00A207A6">
        <w:rPr>
          <w:rFonts w:asciiTheme="majorHAnsi" w:hAnsiTheme="majorHAnsi" w:cs="Arial"/>
          <w:b/>
          <w:color w:val="000000"/>
          <w:szCs w:val="23"/>
          <w:u w:val="single"/>
        </w:rPr>
        <w:t xml:space="preserve">Interim Performance Reports: </w:t>
      </w:r>
    </w:p>
    <w:p w14:paraId="1E7AD507" w14:textId="443005CD" w:rsidR="00AE74A2" w:rsidRPr="00823D04" w:rsidRDefault="00AE74A2" w:rsidP="00AE74A2">
      <w:pPr>
        <w:autoSpaceDE w:val="0"/>
        <w:autoSpaceDN w:val="0"/>
        <w:adjustRightInd w:val="0"/>
        <w:spacing w:after="0" w:line="240" w:lineRule="auto"/>
        <w:rPr>
          <w:rFonts w:asciiTheme="majorHAnsi" w:hAnsiTheme="majorHAnsi" w:cs="Arial"/>
          <w:szCs w:val="23"/>
        </w:rPr>
      </w:pPr>
      <w:r w:rsidRPr="00CE6A6C">
        <w:rPr>
          <w:rFonts w:asciiTheme="majorHAnsi" w:hAnsiTheme="majorHAnsi" w:cs="Arial"/>
          <w:szCs w:val="23"/>
        </w:rPr>
        <w:lastRenderedPageBreak/>
        <w:t xml:space="preserve">Grantees </w:t>
      </w:r>
      <w:r>
        <w:rPr>
          <w:rFonts w:asciiTheme="majorHAnsi" w:hAnsiTheme="majorHAnsi" w:cs="Arial"/>
          <w:szCs w:val="23"/>
        </w:rPr>
        <w:t>must</w:t>
      </w:r>
      <w:r w:rsidRPr="00CE6A6C">
        <w:rPr>
          <w:rFonts w:asciiTheme="majorHAnsi" w:hAnsiTheme="majorHAnsi" w:cs="Arial"/>
          <w:szCs w:val="23"/>
        </w:rPr>
        <w:t xml:space="preserve"> submit </w:t>
      </w:r>
      <w:r w:rsidR="00F2370F">
        <w:rPr>
          <w:rFonts w:asciiTheme="majorHAnsi" w:hAnsiTheme="majorHAnsi" w:cs="Arial"/>
          <w:szCs w:val="23"/>
        </w:rPr>
        <w:t>i</w:t>
      </w:r>
      <w:r w:rsidRPr="00CE6A6C">
        <w:rPr>
          <w:rFonts w:asciiTheme="majorHAnsi" w:hAnsiTheme="majorHAnsi" w:cs="Arial"/>
          <w:szCs w:val="23"/>
        </w:rPr>
        <w:t xml:space="preserve">nterim </w:t>
      </w:r>
      <w:r w:rsidR="00F2370F">
        <w:rPr>
          <w:rFonts w:asciiTheme="majorHAnsi" w:hAnsiTheme="majorHAnsi" w:cs="Arial"/>
          <w:szCs w:val="23"/>
        </w:rPr>
        <w:t>p</w:t>
      </w:r>
      <w:r>
        <w:rPr>
          <w:rFonts w:asciiTheme="majorHAnsi" w:hAnsiTheme="majorHAnsi" w:cs="Arial"/>
          <w:szCs w:val="23"/>
        </w:rPr>
        <w:t xml:space="preserve">erformance </w:t>
      </w:r>
      <w:r w:rsidR="00F2370F">
        <w:rPr>
          <w:rFonts w:asciiTheme="majorHAnsi" w:hAnsiTheme="majorHAnsi" w:cs="Arial"/>
          <w:szCs w:val="23"/>
        </w:rPr>
        <w:t>r</w:t>
      </w:r>
      <w:r w:rsidRPr="00CE6A6C">
        <w:rPr>
          <w:rFonts w:asciiTheme="majorHAnsi" w:hAnsiTheme="majorHAnsi" w:cs="Arial"/>
          <w:szCs w:val="23"/>
        </w:rPr>
        <w:t>eport</w:t>
      </w:r>
      <w:r w:rsidR="00F27403">
        <w:rPr>
          <w:rFonts w:asciiTheme="majorHAnsi" w:hAnsiTheme="majorHAnsi" w:cs="Arial"/>
          <w:szCs w:val="23"/>
        </w:rPr>
        <w:t xml:space="preserve">s on a </w:t>
      </w:r>
      <w:r w:rsidR="00F2370F">
        <w:rPr>
          <w:rFonts w:asciiTheme="majorHAnsi" w:hAnsiTheme="majorHAnsi" w:cs="Arial"/>
          <w:szCs w:val="23"/>
        </w:rPr>
        <w:t>q</w:t>
      </w:r>
      <w:r w:rsidR="00F27403">
        <w:rPr>
          <w:rFonts w:asciiTheme="majorHAnsi" w:hAnsiTheme="majorHAnsi" w:cs="Arial"/>
          <w:szCs w:val="23"/>
        </w:rPr>
        <w:t>uarterly bas</w:t>
      </w:r>
      <w:r w:rsidR="00F2370F">
        <w:rPr>
          <w:rFonts w:asciiTheme="majorHAnsi" w:hAnsiTheme="majorHAnsi" w:cs="Arial"/>
          <w:szCs w:val="23"/>
        </w:rPr>
        <w:t>i</w:t>
      </w:r>
      <w:r w:rsidR="00F27403">
        <w:rPr>
          <w:rFonts w:asciiTheme="majorHAnsi" w:hAnsiTheme="majorHAnsi" w:cs="Arial"/>
          <w:szCs w:val="23"/>
        </w:rPr>
        <w:t xml:space="preserve">s. </w:t>
      </w:r>
      <w:r w:rsidRPr="00CE6A6C">
        <w:rPr>
          <w:rFonts w:asciiTheme="majorHAnsi" w:hAnsiTheme="majorHAnsi" w:cs="Arial"/>
          <w:szCs w:val="23"/>
        </w:rPr>
        <w:t xml:space="preserve"> </w:t>
      </w:r>
    </w:p>
    <w:p w14:paraId="694B3D0A" w14:textId="77777777" w:rsidR="00AE74A2" w:rsidRPr="00CE6A6C" w:rsidRDefault="00AE74A2" w:rsidP="00F2370F">
      <w:pPr>
        <w:autoSpaceDE w:val="0"/>
        <w:autoSpaceDN w:val="0"/>
        <w:adjustRightInd w:val="0"/>
        <w:spacing w:after="0" w:line="240" w:lineRule="auto"/>
        <w:ind w:right="1080"/>
        <w:rPr>
          <w:rFonts w:asciiTheme="majorHAnsi" w:hAnsiTheme="majorHAnsi" w:cs="Arial"/>
        </w:rPr>
      </w:pPr>
    </w:p>
    <w:p w14:paraId="06719E20" w14:textId="77777777" w:rsidR="00AE74A2" w:rsidRPr="00A207A6" w:rsidRDefault="00AE74A2" w:rsidP="003A2099">
      <w:pPr>
        <w:pStyle w:val="ListParagraph"/>
        <w:numPr>
          <w:ilvl w:val="0"/>
          <w:numId w:val="5"/>
        </w:numPr>
        <w:autoSpaceDE w:val="0"/>
        <w:autoSpaceDN w:val="0"/>
        <w:adjustRightInd w:val="0"/>
        <w:spacing w:after="0" w:line="240" w:lineRule="auto"/>
        <w:ind w:left="360" w:right="1080" w:hanging="180"/>
        <w:rPr>
          <w:rFonts w:asciiTheme="majorHAnsi" w:hAnsiTheme="majorHAnsi" w:cs="Arial"/>
          <w:b/>
          <w:bCs/>
          <w:u w:val="single"/>
        </w:rPr>
      </w:pPr>
      <w:r w:rsidRPr="00A207A6">
        <w:rPr>
          <w:rFonts w:asciiTheme="majorHAnsi" w:hAnsiTheme="majorHAnsi" w:cs="Arial"/>
          <w:b/>
          <w:bCs/>
          <w:u w:val="single"/>
        </w:rPr>
        <w:t>Final Report:</w:t>
      </w:r>
    </w:p>
    <w:p w14:paraId="0F820424" w14:textId="77777777" w:rsidR="00F2370F" w:rsidRDefault="00AE74A2" w:rsidP="003A2099">
      <w:pPr>
        <w:autoSpaceDE w:val="0"/>
        <w:autoSpaceDN w:val="0"/>
        <w:adjustRightInd w:val="0"/>
        <w:spacing w:after="0" w:line="240" w:lineRule="auto"/>
        <w:rPr>
          <w:rFonts w:asciiTheme="majorHAnsi" w:hAnsiTheme="majorHAnsi" w:cs="Arial"/>
        </w:rPr>
      </w:pPr>
      <w:r w:rsidRPr="00823D04">
        <w:rPr>
          <w:rFonts w:asciiTheme="majorHAnsi" w:hAnsiTheme="majorHAnsi" w:cs="Arial"/>
        </w:rPr>
        <w:t xml:space="preserve">A Final Report </w:t>
      </w:r>
      <w:r w:rsidRPr="00A207A6">
        <w:rPr>
          <w:rFonts w:asciiTheme="majorHAnsi" w:hAnsiTheme="majorHAnsi" w:cs="Arial"/>
          <w:b/>
          <w:bCs/>
          <w:color w:val="C00000"/>
        </w:rPr>
        <w:t>will be due within 60 days following the completion of the project</w:t>
      </w:r>
      <w:r w:rsidRPr="00A207A6">
        <w:rPr>
          <w:rFonts w:asciiTheme="majorHAnsi" w:hAnsiTheme="majorHAnsi" w:cs="Arial"/>
          <w:color w:val="C00000"/>
        </w:rPr>
        <w:t xml:space="preserve"> </w:t>
      </w:r>
      <w:r w:rsidRPr="00823D04">
        <w:rPr>
          <w:rFonts w:asciiTheme="majorHAnsi" w:hAnsiTheme="majorHAnsi" w:cs="Arial"/>
        </w:rPr>
        <w:t>or expiration of the Grant Award Contract.</w:t>
      </w:r>
    </w:p>
    <w:p w14:paraId="23E92D4A" w14:textId="295A7D34" w:rsidR="005910CE" w:rsidRDefault="00AE74A2" w:rsidP="003A2099">
      <w:pPr>
        <w:autoSpaceDE w:val="0"/>
        <w:autoSpaceDN w:val="0"/>
        <w:adjustRightInd w:val="0"/>
        <w:spacing w:after="0" w:line="240" w:lineRule="auto"/>
        <w:rPr>
          <w:rFonts w:asciiTheme="majorHAnsi" w:hAnsiTheme="majorHAnsi" w:cs="Arial"/>
          <w:color w:val="000000"/>
        </w:rPr>
      </w:pPr>
      <w:r w:rsidRPr="00823D04">
        <w:rPr>
          <w:rFonts w:asciiTheme="majorHAnsi" w:hAnsiTheme="majorHAnsi" w:cs="Arial"/>
          <w:color w:val="000000"/>
        </w:rPr>
        <w:t xml:space="preserve"> </w:t>
      </w:r>
      <w:r w:rsidR="003A2099">
        <w:rPr>
          <w:rFonts w:asciiTheme="majorHAnsi" w:hAnsiTheme="majorHAnsi" w:cs="Arial"/>
          <w:color w:val="000000"/>
        </w:rPr>
        <w:t xml:space="preserve"> </w:t>
      </w:r>
    </w:p>
    <w:p w14:paraId="1B0DEAC9" w14:textId="48343002" w:rsidR="00AE74A2" w:rsidRDefault="00AE74A2" w:rsidP="003A2099">
      <w:pPr>
        <w:autoSpaceDE w:val="0"/>
        <w:autoSpaceDN w:val="0"/>
        <w:adjustRightInd w:val="0"/>
        <w:spacing w:after="0" w:line="240" w:lineRule="auto"/>
        <w:rPr>
          <w:rFonts w:asciiTheme="majorHAnsi" w:hAnsiTheme="majorHAnsi" w:cs="Arial"/>
        </w:rPr>
      </w:pPr>
      <w:r w:rsidRPr="00823D04">
        <w:rPr>
          <w:rFonts w:asciiTheme="majorHAnsi" w:hAnsiTheme="majorHAnsi" w:cs="Arial"/>
        </w:rPr>
        <w:t>Forms</w:t>
      </w:r>
      <w:r>
        <w:rPr>
          <w:rFonts w:asciiTheme="majorHAnsi" w:hAnsiTheme="majorHAnsi" w:cs="Arial"/>
        </w:rPr>
        <w:t xml:space="preserve"> for reporting</w:t>
      </w:r>
      <w:r w:rsidRPr="00823D04">
        <w:rPr>
          <w:rFonts w:asciiTheme="majorHAnsi" w:hAnsiTheme="majorHAnsi" w:cs="Arial"/>
        </w:rPr>
        <w:t xml:space="preserve"> are available </w:t>
      </w:r>
      <w:r w:rsidR="00D6622C">
        <w:rPr>
          <w:rFonts w:asciiTheme="majorHAnsi" w:hAnsiTheme="majorHAnsi" w:cs="Arial"/>
        </w:rPr>
        <w:t xml:space="preserve">at </w:t>
      </w:r>
      <w:hyperlink r:id="rId19" w:history="1">
        <w:r w:rsidR="00327091" w:rsidRPr="00327091">
          <w:rPr>
            <w:rStyle w:val="Hyperlink"/>
          </w:rPr>
          <w:t>N.C. Agriculture Innovations &amp; Research | NC Agriculture</w:t>
        </w:r>
      </w:hyperlink>
    </w:p>
    <w:p w14:paraId="38AE8E88" w14:textId="6D2D7946" w:rsidR="005910CE" w:rsidRDefault="00AE74A2" w:rsidP="00AE74A2">
      <w:pPr>
        <w:autoSpaceDE w:val="0"/>
        <w:autoSpaceDN w:val="0"/>
        <w:adjustRightInd w:val="0"/>
        <w:spacing w:after="0" w:line="240" w:lineRule="auto"/>
        <w:rPr>
          <w:rFonts w:asciiTheme="majorHAnsi" w:hAnsiTheme="majorHAnsi" w:cs="Arial"/>
          <w:b/>
          <w:bCs/>
          <w:color w:val="000000"/>
        </w:rPr>
      </w:pPr>
      <w:r w:rsidRPr="00CE6A6C">
        <w:rPr>
          <w:rFonts w:asciiTheme="majorHAnsi" w:hAnsiTheme="majorHAnsi" w:cs="Arial"/>
          <w:b/>
          <w:bCs/>
          <w:color w:val="000000"/>
        </w:rPr>
        <w:t xml:space="preserve">Failure to submit timely reports </w:t>
      </w:r>
      <w:r w:rsidR="00254254">
        <w:rPr>
          <w:rFonts w:asciiTheme="majorHAnsi" w:hAnsiTheme="majorHAnsi" w:cs="Arial"/>
          <w:b/>
          <w:bCs/>
          <w:color w:val="000000"/>
        </w:rPr>
        <w:t>will</w:t>
      </w:r>
      <w:r w:rsidRPr="00CE6A6C">
        <w:rPr>
          <w:rFonts w:asciiTheme="majorHAnsi" w:hAnsiTheme="majorHAnsi" w:cs="Arial"/>
          <w:b/>
          <w:bCs/>
          <w:color w:val="000000"/>
        </w:rPr>
        <w:t xml:space="preserve"> result in the forfeiture of reimbursements.</w:t>
      </w:r>
    </w:p>
    <w:p w14:paraId="7FF4F1A4" w14:textId="27D4DA78" w:rsidR="00AE74A2" w:rsidRPr="00CE6A6C" w:rsidRDefault="005910CE" w:rsidP="00AE74A2">
      <w:pPr>
        <w:autoSpaceDE w:val="0"/>
        <w:autoSpaceDN w:val="0"/>
        <w:adjustRightInd w:val="0"/>
        <w:spacing w:after="0" w:line="240" w:lineRule="auto"/>
        <w:rPr>
          <w:rFonts w:asciiTheme="majorHAnsi" w:hAnsiTheme="majorHAnsi" w:cs="Arial"/>
          <w:b/>
          <w:bCs/>
          <w:color w:val="000000"/>
        </w:rPr>
      </w:pPr>
      <w:r w:rsidRPr="00823D04">
        <w:rPr>
          <w:rFonts w:asciiTheme="majorHAnsi" w:hAnsiTheme="majorHAnsi" w:cs="Arial"/>
          <w:color w:val="000000"/>
        </w:rPr>
        <w:t>20% of the Gran</w:t>
      </w:r>
      <w:r>
        <w:rPr>
          <w:rFonts w:asciiTheme="majorHAnsi" w:hAnsiTheme="majorHAnsi" w:cs="Arial"/>
          <w:color w:val="000000"/>
        </w:rPr>
        <w:t>t Total will be withheld until</w:t>
      </w:r>
      <w:r w:rsidRPr="00823D04">
        <w:rPr>
          <w:rFonts w:asciiTheme="majorHAnsi" w:hAnsiTheme="majorHAnsi" w:cs="Arial"/>
          <w:color w:val="000000"/>
        </w:rPr>
        <w:t xml:space="preserve"> the Final Performance Report</w:t>
      </w:r>
      <w:r>
        <w:rPr>
          <w:rFonts w:asciiTheme="majorHAnsi" w:hAnsiTheme="majorHAnsi" w:cs="Arial"/>
          <w:color w:val="000000"/>
        </w:rPr>
        <w:t xml:space="preserve"> is</w:t>
      </w:r>
      <w:r w:rsidRPr="00823D04">
        <w:rPr>
          <w:rFonts w:asciiTheme="majorHAnsi" w:hAnsiTheme="majorHAnsi" w:cs="Arial"/>
          <w:color w:val="000000"/>
        </w:rPr>
        <w:t xml:space="preserve"> approved by the </w:t>
      </w:r>
      <w:r w:rsidR="00362F40">
        <w:rPr>
          <w:rFonts w:asciiTheme="majorHAnsi" w:hAnsiTheme="majorHAnsi" w:cs="Arial"/>
          <w:color w:val="000000"/>
        </w:rPr>
        <w:t>NCAIR</w:t>
      </w:r>
      <w:r w:rsidRPr="00823D04">
        <w:rPr>
          <w:rFonts w:asciiTheme="majorHAnsi" w:hAnsiTheme="majorHAnsi" w:cs="Arial"/>
          <w:color w:val="000000"/>
        </w:rPr>
        <w:t>.</w:t>
      </w:r>
      <w:r w:rsidR="00AE74A2" w:rsidRPr="00CE6A6C">
        <w:rPr>
          <w:rFonts w:asciiTheme="majorHAnsi" w:hAnsiTheme="majorHAnsi" w:cs="Arial"/>
          <w:b/>
          <w:bCs/>
          <w:color w:val="000000"/>
        </w:rPr>
        <w:t xml:space="preserve"> </w:t>
      </w:r>
    </w:p>
    <w:p w14:paraId="72E70B7F" w14:textId="77777777" w:rsidR="00AE74A2" w:rsidRDefault="00AE74A2" w:rsidP="00AE74A2">
      <w:pPr>
        <w:autoSpaceDE w:val="0"/>
        <w:autoSpaceDN w:val="0"/>
        <w:adjustRightInd w:val="0"/>
        <w:spacing w:after="0" w:line="240" w:lineRule="auto"/>
        <w:ind w:right="1080"/>
        <w:rPr>
          <w:rFonts w:asciiTheme="majorHAnsi" w:hAnsiTheme="majorHAnsi" w:cs="Arial"/>
          <w:b/>
          <w:bCs/>
          <w:color w:val="000000"/>
        </w:rPr>
      </w:pPr>
    </w:p>
    <w:p w14:paraId="7E380B69" w14:textId="7FD20F2E" w:rsidR="008502FD" w:rsidRPr="0078146A" w:rsidRDefault="00AE74A2" w:rsidP="00AE74A2">
      <w:pPr>
        <w:autoSpaceDE w:val="0"/>
        <w:autoSpaceDN w:val="0"/>
        <w:adjustRightInd w:val="0"/>
        <w:spacing w:after="0" w:line="240" w:lineRule="auto"/>
        <w:ind w:right="1080"/>
        <w:rPr>
          <w:rFonts w:asciiTheme="majorHAnsi" w:hAnsiTheme="majorHAnsi" w:cs="Arial"/>
          <w:b/>
          <w:bCs/>
          <w:color w:val="000000"/>
          <w:sz w:val="20"/>
        </w:rPr>
      </w:pPr>
      <w:r w:rsidRPr="003E08CE">
        <w:rPr>
          <w:rFonts w:asciiTheme="majorHAnsi" w:hAnsiTheme="majorHAnsi" w:cs="Arial"/>
          <w:b/>
          <w:bCs/>
          <w:color w:val="1F4E79" w:themeColor="accent1" w:themeShade="80"/>
        </w:rPr>
        <w:t>REIMBURSEMENTS</w:t>
      </w:r>
    </w:p>
    <w:p w14:paraId="379E58E7" w14:textId="0BFA8F34" w:rsidR="00AE74A2" w:rsidRPr="00CE6A6C" w:rsidRDefault="00AE74A2" w:rsidP="00AE74A2">
      <w:pPr>
        <w:autoSpaceDE w:val="0"/>
        <w:autoSpaceDN w:val="0"/>
        <w:adjustRightInd w:val="0"/>
        <w:spacing w:after="0" w:line="240" w:lineRule="auto"/>
        <w:rPr>
          <w:rFonts w:asciiTheme="majorHAnsi" w:hAnsiTheme="majorHAnsi" w:cs="Arial"/>
          <w:color w:val="000000"/>
        </w:rPr>
      </w:pPr>
      <w:r w:rsidRPr="00CE6A6C">
        <w:rPr>
          <w:rFonts w:asciiTheme="majorHAnsi" w:hAnsiTheme="majorHAnsi" w:cs="Arial"/>
          <w:color w:val="000000"/>
        </w:rPr>
        <w:t xml:space="preserve">Reimbursement requests may be submitted </w:t>
      </w:r>
      <w:r>
        <w:rPr>
          <w:rFonts w:asciiTheme="majorHAnsi" w:hAnsiTheme="majorHAnsi" w:cs="Arial"/>
          <w:color w:val="000000"/>
        </w:rPr>
        <w:t xml:space="preserve">no more than </w:t>
      </w:r>
      <w:r w:rsidRPr="00CE6A6C">
        <w:rPr>
          <w:rFonts w:asciiTheme="majorHAnsi" w:hAnsiTheme="majorHAnsi" w:cs="Arial"/>
          <w:color w:val="000000"/>
        </w:rPr>
        <w:t xml:space="preserve">monthly. </w:t>
      </w:r>
      <w:r w:rsidR="00F2370F">
        <w:rPr>
          <w:rFonts w:asciiTheme="majorHAnsi" w:hAnsiTheme="majorHAnsi" w:cs="Arial"/>
          <w:color w:val="000000"/>
        </w:rPr>
        <w:t xml:space="preserve"> </w:t>
      </w:r>
      <w:r>
        <w:rPr>
          <w:rFonts w:asciiTheme="majorHAnsi" w:hAnsiTheme="majorHAnsi" w:cs="Arial"/>
          <w:color w:val="000000"/>
        </w:rPr>
        <w:t xml:space="preserve">Reimbursement request forms can be found </w:t>
      </w:r>
      <w:r w:rsidR="00D6622C">
        <w:rPr>
          <w:rFonts w:asciiTheme="majorHAnsi" w:hAnsiTheme="majorHAnsi" w:cs="Arial"/>
          <w:color w:val="000000"/>
        </w:rPr>
        <w:t xml:space="preserve">at </w:t>
      </w:r>
      <w:hyperlink r:id="rId20" w:history="1">
        <w:r w:rsidR="00327091" w:rsidRPr="00327091">
          <w:rPr>
            <w:rStyle w:val="Hyperlink"/>
          </w:rPr>
          <w:t>N.C. Agriculture Innovations &amp; Research | NC Agriculture</w:t>
        </w:r>
      </w:hyperlink>
      <w:r>
        <w:rPr>
          <w:rFonts w:asciiTheme="majorHAnsi" w:hAnsiTheme="majorHAnsi" w:cs="Arial"/>
          <w:color w:val="000000"/>
        </w:rPr>
        <w:t>.</w:t>
      </w:r>
      <w:r w:rsidR="00991E0A">
        <w:rPr>
          <w:rFonts w:asciiTheme="majorHAnsi" w:hAnsiTheme="majorHAnsi" w:cs="Arial"/>
          <w:color w:val="000000"/>
        </w:rPr>
        <w:t xml:space="preserve">  An official invoice showing </w:t>
      </w:r>
      <w:proofErr w:type="gramStart"/>
      <w:r w:rsidR="00991E0A">
        <w:rPr>
          <w:rFonts w:asciiTheme="majorHAnsi" w:hAnsiTheme="majorHAnsi" w:cs="Arial"/>
          <w:color w:val="000000"/>
        </w:rPr>
        <w:t>expenditures</w:t>
      </w:r>
      <w:proofErr w:type="gramEnd"/>
      <w:r w:rsidR="00991E0A">
        <w:rPr>
          <w:rFonts w:asciiTheme="majorHAnsi" w:hAnsiTheme="majorHAnsi" w:cs="Arial"/>
          <w:color w:val="000000"/>
        </w:rPr>
        <w:t xml:space="preserve"> for the current period is acceptable.</w:t>
      </w:r>
    </w:p>
    <w:p w14:paraId="50C56FAE" w14:textId="77777777" w:rsidR="00AE74A2" w:rsidRDefault="00AE74A2" w:rsidP="00AE74A2">
      <w:pPr>
        <w:autoSpaceDE w:val="0"/>
        <w:autoSpaceDN w:val="0"/>
        <w:adjustRightInd w:val="0"/>
        <w:spacing w:after="0" w:line="240" w:lineRule="auto"/>
        <w:ind w:right="1080"/>
        <w:rPr>
          <w:rFonts w:asciiTheme="majorHAnsi" w:hAnsiTheme="majorHAnsi" w:cs="Arial"/>
          <w:b/>
          <w:color w:val="44546A" w:themeColor="text2"/>
          <w:sz w:val="24"/>
        </w:rPr>
      </w:pPr>
    </w:p>
    <w:p w14:paraId="415A5747" w14:textId="77777777" w:rsidR="00AE74A2" w:rsidRPr="009F2E34"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rPr>
      </w:pPr>
      <w:r w:rsidRPr="009F2E34">
        <w:rPr>
          <w:rFonts w:asciiTheme="majorHAnsi" w:hAnsiTheme="majorHAnsi" w:cs="Arial"/>
          <w:b/>
          <w:color w:val="1F4E79" w:themeColor="accent1" w:themeShade="80"/>
        </w:rPr>
        <w:t>AMENDMENTS</w:t>
      </w:r>
    </w:p>
    <w:p w14:paraId="41D31C4E" w14:textId="127A55B0" w:rsidR="00AE74A2" w:rsidRPr="00A45D0C" w:rsidRDefault="00AE74A2" w:rsidP="00AE74A2">
      <w:pPr>
        <w:autoSpaceDE w:val="0"/>
        <w:autoSpaceDN w:val="0"/>
        <w:adjustRightInd w:val="0"/>
        <w:spacing w:after="0" w:line="240" w:lineRule="auto"/>
        <w:rPr>
          <w:rFonts w:asciiTheme="majorHAnsi" w:hAnsiTheme="majorHAnsi" w:cs="Arial"/>
          <w:b/>
          <w:bCs/>
          <w:color w:val="000000"/>
          <w:szCs w:val="23"/>
        </w:rPr>
      </w:pPr>
      <w:r w:rsidRPr="00823D04">
        <w:rPr>
          <w:rFonts w:asciiTheme="majorHAnsi" w:hAnsiTheme="majorHAnsi" w:cs="Arial"/>
          <w:color w:val="000000"/>
          <w:szCs w:val="23"/>
        </w:rPr>
        <w:t>Grantees are highly encouraged to include ample time for project completion.</w:t>
      </w:r>
      <w:r w:rsidR="007C4171">
        <w:rPr>
          <w:rFonts w:asciiTheme="majorHAnsi" w:hAnsiTheme="majorHAnsi" w:cs="Arial"/>
          <w:color w:val="000000"/>
          <w:szCs w:val="23"/>
        </w:rPr>
        <w:t xml:space="preserve"> </w:t>
      </w:r>
      <w:r w:rsidRPr="00823D04">
        <w:rPr>
          <w:rFonts w:asciiTheme="majorHAnsi" w:hAnsiTheme="majorHAnsi" w:cs="Arial"/>
          <w:color w:val="000000"/>
          <w:szCs w:val="23"/>
        </w:rPr>
        <w:t xml:space="preserve"> There is no penalty for completing all tasks in the</w:t>
      </w:r>
      <w:r>
        <w:rPr>
          <w:rFonts w:asciiTheme="majorHAnsi" w:hAnsiTheme="majorHAnsi" w:cs="Arial"/>
          <w:szCs w:val="23"/>
        </w:rPr>
        <w:t xml:space="preserve"> work plan</w:t>
      </w:r>
      <w:r w:rsidRPr="00823D04">
        <w:rPr>
          <w:rFonts w:asciiTheme="majorHAnsi" w:hAnsiTheme="majorHAnsi" w:cs="Arial"/>
          <w:color w:val="000000"/>
          <w:szCs w:val="23"/>
        </w:rPr>
        <w:t xml:space="preserve"> early. </w:t>
      </w:r>
      <w:r w:rsidR="007C4171">
        <w:rPr>
          <w:rFonts w:asciiTheme="majorHAnsi" w:hAnsiTheme="majorHAnsi" w:cs="Arial"/>
          <w:color w:val="000000"/>
          <w:szCs w:val="23"/>
        </w:rPr>
        <w:t xml:space="preserve"> </w:t>
      </w:r>
      <w:r w:rsidRPr="00A45D0C">
        <w:rPr>
          <w:rFonts w:asciiTheme="majorHAnsi" w:hAnsiTheme="majorHAnsi" w:cs="Arial"/>
          <w:b/>
          <w:bCs/>
          <w:color w:val="000000"/>
          <w:szCs w:val="23"/>
        </w:rPr>
        <w:t xml:space="preserve">Contract extensions are </w:t>
      </w:r>
      <w:r w:rsidR="0082156C">
        <w:rPr>
          <w:rFonts w:asciiTheme="majorHAnsi" w:hAnsiTheme="majorHAnsi" w:cs="Arial"/>
          <w:b/>
          <w:bCs/>
          <w:color w:val="000000"/>
          <w:szCs w:val="23"/>
        </w:rPr>
        <w:t>dis</w:t>
      </w:r>
      <w:r w:rsidR="0082156C" w:rsidRPr="00A45D0C">
        <w:rPr>
          <w:rFonts w:asciiTheme="majorHAnsi" w:hAnsiTheme="majorHAnsi" w:cs="Arial"/>
          <w:b/>
          <w:bCs/>
          <w:color w:val="000000"/>
          <w:szCs w:val="23"/>
        </w:rPr>
        <w:t>couraged</w:t>
      </w:r>
      <w:r w:rsidRPr="00A45D0C">
        <w:rPr>
          <w:rFonts w:asciiTheme="majorHAnsi" w:hAnsiTheme="majorHAnsi" w:cs="Arial"/>
          <w:b/>
          <w:bCs/>
          <w:color w:val="000000"/>
          <w:szCs w:val="23"/>
        </w:rPr>
        <w:t xml:space="preserve"> and will only be granted in extreme circumstances.</w:t>
      </w:r>
      <w:r w:rsidR="007C4171">
        <w:rPr>
          <w:rFonts w:asciiTheme="majorHAnsi" w:hAnsiTheme="majorHAnsi" w:cs="Arial"/>
          <w:b/>
          <w:bCs/>
          <w:color w:val="000000"/>
          <w:szCs w:val="23"/>
        </w:rPr>
        <w:t xml:space="preserve">  All Contract extensions must be submitted at least six (6) weeks prior to </w:t>
      </w:r>
      <w:r w:rsidR="00A626E7">
        <w:rPr>
          <w:rFonts w:asciiTheme="majorHAnsi" w:hAnsiTheme="majorHAnsi" w:cs="Arial"/>
          <w:b/>
          <w:bCs/>
          <w:color w:val="000000"/>
          <w:szCs w:val="23"/>
        </w:rPr>
        <w:t xml:space="preserve">the </w:t>
      </w:r>
      <w:r w:rsidR="007C4171">
        <w:rPr>
          <w:rFonts w:asciiTheme="majorHAnsi" w:hAnsiTheme="majorHAnsi" w:cs="Arial"/>
          <w:b/>
          <w:bCs/>
          <w:color w:val="000000"/>
          <w:szCs w:val="23"/>
        </w:rPr>
        <w:t>Contract end date.</w:t>
      </w:r>
    </w:p>
    <w:p w14:paraId="5AF1AA2F" w14:textId="77777777" w:rsidR="00AE74A2" w:rsidRPr="00823D04" w:rsidRDefault="00AE74A2" w:rsidP="00AE74A2">
      <w:pPr>
        <w:pStyle w:val="ListParagraph"/>
        <w:autoSpaceDE w:val="0"/>
        <w:autoSpaceDN w:val="0"/>
        <w:adjustRightInd w:val="0"/>
        <w:spacing w:after="0" w:line="240" w:lineRule="auto"/>
        <w:ind w:right="1080"/>
        <w:rPr>
          <w:rFonts w:asciiTheme="majorHAnsi" w:hAnsiTheme="majorHAnsi" w:cs="Arial"/>
          <w:color w:val="000000"/>
          <w:szCs w:val="23"/>
        </w:rPr>
      </w:pPr>
    </w:p>
    <w:p w14:paraId="269DD20A" w14:textId="48ABABA1" w:rsidR="00AE74A2" w:rsidRDefault="00991E0A" w:rsidP="00AE74A2">
      <w:pPr>
        <w:autoSpaceDE w:val="0"/>
        <w:autoSpaceDN w:val="0"/>
        <w:adjustRightInd w:val="0"/>
        <w:spacing w:after="0" w:line="240" w:lineRule="auto"/>
        <w:rPr>
          <w:rFonts w:asciiTheme="majorHAnsi" w:hAnsiTheme="majorHAnsi" w:cs="Arial"/>
          <w:szCs w:val="23"/>
        </w:rPr>
      </w:pPr>
      <w:r>
        <w:rPr>
          <w:rFonts w:asciiTheme="majorHAnsi" w:hAnsiTheme="majorHAnsi" w:cs="Arial"/>
          <w:szCs w:val="23"/>
        </w:rPr>
        <w:t xml:space="preserve">A </w:t>
      </w:r>
      <w:r w:rsidR="00AE74A2" w:rsidRPr="00823D04">
        <w:rPr>
          <w:rFonts w:asciiTheme="majorHAnsi" w:hAnsiTheme="majorHAnsi" w:cs="Arial"/>
          <w:szCs w:val="23"/>
        </w:rPr>
        <w:t>Contract</w:t>
      </w:r>
      <w:r w:rsidR="00AE74A2" w:rsidRPr="00823D04">
        <w:rPr>
          <w:rFonts w:asciiTheme="majorHAnsi" w:hAnsiTheme="majorHAnsi" w:cs="Arial"/>
          <w:color w:val="000000"/>
          <w:szCs w:val="23"/>
        </w:rPr>
        <w:t xml:space="preserve"> Awa</w:t>
      </w:r>
      <w:r w:rsidR="00AE74A2" w:rsidRPr="00823D04">
        <w:rPr>
          <w:rFonts w:asciiTheme="majorHAnsi" w:hAnsiTheme="majorHAnsi" w:cs="Arial"/>
          <w:szCs w:val="23"/>
        </w:rPr>
        <w:t xml:space="preserve">rd shall be modified by mutual written consent only through a Contract Award Amendment executed by the </w:t>
      </w:r>
      <w:r w:rsidR="00A626E7">
        <w:rPr>
          <w:rFonts w:asciiTheme="majorHAnsi" w:hAnsiTheme="majorHAnsi" w:cs="Arial"/>
          <w:szCs w:val="23"/>
        </w:rPr>
        <w:t>Program</w:t>
      </w:r>
      <w:r w:rsidR="00AE74A2" w:rsidRPr="00823D04">
        <w:rPr>
          <w:rFonts w:asciiTheme="majorHAnsi" w:hAnsiTheme="majorHAnsi" w:cs="Arial"/>
          <w:szCs w:val="23"/>
        </w:rPr>
        <w:t xml:space="preserve"> and the Grantee. </w:t>
      </w:r>
      <w:r w:rsidR="007C4171">
        <w:rPr>
          <w:rFonts w:asciiTheme="majorHAnsi" w:hAnsiTheme="majorHAnsi" w:cs="Arial"/>
          <w:szCs w:val="23"/>
        </w:rPr>
        <w:t xml:space="preserve"> </w:t>
      </w:r>
      <w:r w:rsidR="00AE74A2" w:rsidRPr="00823D04">
        <w:rPr>
          <w:rFonts w:asciiTheme="majorHAnsi" w:hAnsiTheme="majorHAnsi" w:cs="Arial"/>
          <w:szCs w:val="23"/>
        </w:rPr>
        <w:t xml:space="preserve">Unauthorized changes to </w:t>
      </w:r>
      <w:r w:rsidR="00AE74A2">
        <w:rPr>
          <w:rFonts w:asciiTheme="majorHAnsi" w:hAnsiTheme="majorHAnsi" w:cs="Arial"/>
          <w:szCs w:val="23"/>
        </w:rPr>
        <w:t xml:space="preserve">a </w:t>
      </w:r>
      <w:r w:rsidR="00AE74A2" w:rsidRPr="00823D04">
        <w:rPr>
          <w:rFonts w:asciiTheme="majorHAnsi" w:hAnsiTheme="majorHAnsi" w:cs="Arial"/>
          <w:szCs w:val="23"/>
        </w:rPr>
        <w:t xml:space="preserve">Contract Award shall be void and without effect, and the Grantee shall not be entitled to any claim under a Contract based on those changes. </w:t>
      </w:r>
      <w:r w:rsidR="007C4171">
        <w:rPr>
          <w:rFonts w:asciiTheme="majorHAnsi" w:hAnsiTheme="majorHAnsi" w:cs="Arial"/>
          <w:szCs w:val="23"/>
        </w:rPr>
        <w:t xml:space="preserve"> </w:t>
      </w:r>
      <w:r w:rsidR="00F27403" w:rsidRPr="00823D04">
        <w:rPr>
          <w:rFonts w:asciiTheme="majorHAnsi" w:hAnsiTheme="majorHAnsi" w:cs="Arial"/>
          <w:szCs w:val="23"/>
        </w:rPr>
        <w:t>Prior</w:t>
      </w:r>
      <w:r w:rsidR="00AE74A2" w:rsidRPr="00823D04">
        <w:rPr>
          <w:rFonts w:asciiTheme="majorHAnsi" w:hAnsiTheme="majorHAnsi" w:cs="Arial"/>
          <w:szCs w:val="23"/>
        </w:rPr>
        <w:t xml:space="preserve"> to initiating any paperwork, the </w:t>
      </w:r>
      <w:r w:rsidR="00A626E7">
        <w:rPr>
          <w:rFonts w:asciiTheme="majorHAnsi" w:hAnsiTheme="majorHAnsi" w:cs="Arial"/>
          <w:szCs w:val="23"/>
        </w:rPr>
        <w:t>Program Grant</w:t>
      </w:r>
      <w:r w:rsidR="00AE74A2">
        <w:rPr>
          <w:rFonts w:asciiTheme="majorHAnsi" w:hAnsiTheme="majorHAnsi" w:cs="Arial"/>
          <w:szCs w:val="23"/>
        </w:rPr>
        <w:t xml:space="preserve"> </w:t>
      </w:r>
      <w:r w:rsidR="00AE74A2" w:rsidRPr="00823D04">
        <w:rPr>
          <w:rFonts w:asciiTheme="majorHAnsi" w:hAnsiTheme="majorHAnsi" w:cs="Arial"/>
          <w:szCs w:val="23"/>
        </w:rPr>
        <w:t xml:space="preserve">Administrator should be contacted. </w:t>
      </w:r>
      <w:r w:rsidR="007C4171">
        <w:rPr>
          <w:rFonts w:asciiTheme="majorHAnsi" w:hAnsiTheme="majorHAnsi" w:cs="Arial"/>
          <w:szCs w:val="23"/>
        </w:rPr>
        <w:t xml:space="preserve"> </w:t>
      </w:r>
      <w:r w:rsidR="00AE74A2" w:rsidRPr="00823D04">
        <w:rPr>
          <w:rFonts w:asciiTheme="majorHAnsi" w:hAnsiTheme="majorHAnsi" w:cs="Arial"/>
          <w:szCs w:val="23"/>
        </w:rPr>
        <w:t>The Administrator will provide the information needed to begin the initial steps and forms needed to request a Contract Award Amendment.</w:t>
      </w:r>
    </w:p>
    <w:p w14:paraId="357F508C" w14:textId="77777777" w:rsidR="00081B1E" w:rsidRPr="00823D04" w:rsidRDefault="00081B1E" w:rsidP="00AE74A2">
      <w:pPr>
        <w:autoSpaceDE w:val="0"/>
        <w:autoSpaceDN w:val="0"/>
        <w:adjustRightInd w:val="0"/>
        <w:spacing w:after="0" w:line="240" w:lineRule="auto"/>
        <w:rPr>
          <w:rFonts w:asciiTheme="majorHAnsi" w:hAnsiTheme="majorHAnsi" w:cs="Arial"/>
          <w:szCs w:val="23"/>
        </w:rPr>
      </w:pPr>
    </w:p>
    <w:p w14:paraId="764D0360" w14:textId="77777777" w:rsidR="00662AE2" w:rsidRPr="009F2E34" w:rsidRDefault="00662AE2" w:rsidP="00662AE2">
      <w:pPr>
        <w:autoSpaceDE w:val="0"/>
        <w:autoSpaceDN w:val="0"/>
        <w:adjustRightInd w:val="0"/>
        <w:spacing w:after="0" w:line="240" w:lineRule="auto"/>
        <w:ind w:right="1080"/>
        <w:rPr>
          <w:rFonts w:asciiTheme="majorHAnsi" w:hAnsiTheme="majorHAnsi" w:cs="Arial"/>
          <w:b/>
          <w:color w:val="1F4E79" w:themeColor="accent1" w:themeShade="80"/>
        </w:rPr>
      </w:pPr>
      <w:r w:rsidRPr="00050D1A">
        <w:rPr>
          <w:rFonts w:asciiTheme="majorHAnsi" w:hAnsiTheme="majorHAnsi" w:cs="Arial"/>
          <w:b/>
          <w:color w:val="1F4E79" w:themeColor="accent1" w:themeShade="80"/>
        </w:rPr>
        <w:t>BUDGET REVISIONS</w:t>
      </w:r>
    </w:p>
    <w:p w14:paraId="038783F9" w14:textId="1BF9EFFD" w:rsidR="00662AE2" w:rsidRPr="00823D04" w:rsidRDefault="00662AE2" w:rsidP="00662AE2">
      <w:pPr>
        <w:tabs>
          <w:tab w:val="left" w:pos="360"/>
        </w:tabs>
        <w:autoSpaceDE w:val="0"/>
        <w:autoSpaceDN w:val="0"/>
        <w:adjustRightInd w:val="0"/>
        <w:spacing w:after="0" w:line="240" w:lineRule="auto"/>
        <w:rPr>
          <w:rFonts w:asciiTheme="majorHAnsi" w:hAnsiTheme="majorHAnsi" w:cs="Arial"/>
          <w:b/>
          <w:bCs/>
          <w:color w:val="000000"/>
          <w:szCs w:val="23"/>
        </w:rPr>
      </w:pPr>
      <w:r w:rsidRPr="00823D04">
        <w:rPr>
          <w:rFonts w:asciiTheme="majorHAnsi" w:hAnsiTheme="majorHAnsi" w:cs="Arial"/>
          <w:color w:val="000000"/>
          <w:szCs w:val="23"/>
        </w:rPr>
        <w:t xml:space="preserve">If a project budget adjustment is needed during the project period, a written request may be made to the </w:t>
      </w:r>
      <w:r w:rsidR="00A626E7">
        <w:rPr>
          <w:rFonts w:asciiTheme="majorHAnsi" w:hAnsiTheme="majorHAnsi" w:cs="Arial"/>
          <w:color w:val="000000"/>
          <w:szCs w:val="23"/>
        </w:rPr>
        <w:t>Program</w:t>
      </w:r>
      <w:r w:rsidR="00215888">
        <w:rPr>
          <w:rFonts w:asciiTheme="majorHAnsi" w:hAnsiTheme="majorHAnsi" w:cs="Arial"/>
          <w:color w:val="000000"/>
          <w:szCs w:val="23"/>
        </w:rPr>
        <w:t xml:space="preserve"> Grant Administrator</w:t>
      </w:r>
      <w:r w:rsidRPr="00823D04">
        <w:rPr>
          <w:rFonts w:asciiTheme="majorHAnsi" w:hAnsiTheme="majorHAnsi" w:cs="Arial"/>
          <w:color w:val="000000"/>
          <w:szCs w:val="23"/>
        </w:rPr>
        <w:t xml:space="preserve"> to reallocate budget funds between budget categories. </w:t>
      </w:r>
      <w:r w:rsidR="00A626E7">
        <w:rPr>
          <w:rFonts w:asciiTheme="majorHAnsi" w:hAnsiTheme="majorHAnsi" w:cs="Arial"/>
          <w:color w:val="000000"/>
          <w:szCs w:val="23"/>
        </w:rPr>
        <w:t xml:space="preserve"> </w:t>
      </w:r>
      <w:r w:rsidRPr="00823D04">
        <w:rPr>
          <w:rFonts w:asciiTheme="majorHAnsi" w:hAnsiTheme="majorHAnsi" w:cs="Arial"/>
          <w:color w:val="000000"/>
          <w:szCs w:val="23"/>
        </w:rPr>
        <w:t>However, the total budget amount, as dictated by the approved grant award, cannot be adjusted.</w:t>
      </w:r>
      <w:r w:rsidR="006A4A09">
        <w:rPr>
          <w:rFonts w:asciiTheme="majorHAnsi" w:hAnsiTheme="majorHAnsi" w:cs="Arial"/>
          <w:szCs w:val="23"/>
        </w:rPr>
        <w:t xml:space="preserve">  </w:t>
      </w:r>
      <w:r w:rsidR="00A626E7">
        <w:rPr>
          <w:rFonts w:asciiTheme="majorHAnsi" w:hAnsiTheme="majorHAnsi" w:cs="Arial"/>
          <w:b/>
          <w:bCs/>
          <w:szCs w:val="23"/>
        </w:rPr>
        <w:t>Any</w:t>
      </w:r>
      <w:r w:rsidRPr="00823D04">
        <w:rPr>
          <w:rFonts w:asciiTheme="majorHAnsi" w:hAnsiTheme="majorHAnsi" w:cs="Arial"/>
          <w:b/>
          <w:bCs/>
          <w:szCs w:val="23"/>
        </w:rPr>
        <w:t xml:space="preserve"> </w:t>
      </w:r>
      <w:r w:rsidRPr="00823D04">
        <w:rPr>
          <w:rFonts w:asciiTheme="majorHAnsi" w:hAnsiTheme="majorHAnsi" w:cs="Arial"/>
          <w:b/>
          <w:bCs/>
          <w:color w:val="000000"/>
          <w:szCs w:val="23"/>
        </w:rPr>
        <w:t xml:space="preserve">deviation from the approved budget will </w:t>
      </w:r>
      <w:r w:rsidR="00A626E7">
        <w:rPr>
          <w:rFonts w:asciiTheme="majorHAnsi" w:hAnsiTheme="majorHAnsi" w:cs="Arial"/>
          <w:b/>
          <w:bCs/>
          <w:color w:val="000000"/>
          <w:szCs w:val="23"/>
        </w:rPr>
        <w:t xml:space="preserve">not </w:t>
      </w:r>
      <w:r w:rsidRPr="00823D04">
        <w:rPr>
          <w:rFonts w:asciiTheme="majorHAnsi" w:hAnsiTheme="majorHAnsi" w:cs="Arial"/>
          <w:b/>
          <w:bCs/>
          <w:color w:val="000000"/>
          <w:szCs w:val="23"/>
        </w:rPr>
        <w:t xml:space="preserve">be allowed without prior written approval by the </w:t>
      </w:r>
      <w:r w:rsidR="00362F40">
        <w:rPr>
          <w:rFonts w:asciiTheme="majorHAnsi" w:hAnsiTheme="majorHAnsi" w:cs="Arial"/>
          <w:b/>
          <w:bCs/>
          <w:color w:val="000000"/>
          <w:szCs w:val="23"/>
        </w:rPr>
        <w:t>NCAIR</w:t>
      </w:r>
      <w:r w:rsidRPr="00823D04">
        <w:rPr>
          <w:rFonts w:asciiTheme="majorHAnsi" w:hAnsiTheme="majorHAnsi" w:cs="Arial"/>
          <w:b/>
          <w:bCs/>
          <w:color w:val="000000"/>
          <w:szCs w:val="23"/>
        </w:rPr>
        <w:t>.</w:t>
      </w:r>
    </w:p>
    <w:p w14:paraId="00DE91F2" w14:textId="77777777" w:rsidR="00662AE2" w:rsidRDefault="00662AE2" w:rsidP="00662AE2">
      <w:pPr>
        <w:autoSpaceDE w:val="0"/>
        <w:autoSpaceDN w:val="0"/>
        <w:adjustRightInd w:val="0"/>
        <w:spacing w:after="0" w:line="240" w:lineRule="auto"/>
        <w:ind w:left="720" w:right="1080"/>
        <w:rPr>
          <w:rFonts w:ascii="Arial" w:hAnsi="Arial" w:cs="Arial"/>
          <w:b/>
          <w:bCs/>
          <w:color w:val="000000"/>
          <w:sz w:val="23"/>
          <w:szCs w:val="23"/>
        </w:rPr>
      </w:pPr>
    </w:p>
    <w:p w14:paraId="20FDCBFF" w14:textId="4387AE82" w:rsidR="001F1A46" w:rsidRPr="001F1A46" w:rsidRDefault="00662AE2" w:rsidP="001F1A46">
      <w:pPr>
        <w:tabs>
          <w:tab w:val="left" w:pos="360"/>
        </w:tabs>
        <w:autoSpaceDE w:val="0"/>
        <w:autoSpaceDN w:val="0"/>
        <w:adjustRightInd w:val="0"/>
        <w:spacing w:after="0" w:line="240" w:lineRule="auto"/>
        <w:ind w:right="1080"/>
        <w:rPr>
          <w:rFonts w:asciiTheme="majorHAnsi" w:hAnsiTheme="majorHAnsi" w:cs="Arial"/>
          <w:b/>
          <w:bCs/>
          <w:color w:val="1F4E79" w:themeColor="accent1" w:themeShade="80"/>
          <w:sz w:val="24"/>
        </w:rPr>
      </w:pPr>
      <w:r w:rsidRPr="001F1A46">
        <w:rPr>
          <w:rFonts w:asciiTheme="majorHAnsi" w:hAnsiTheme="majorHAnsi" w:cs="Arial"/>
          <w:b/>
          <w:bCs/>
          <w:color w:val="1F4E79" w:themeColor="accent1" w:themeShade="80"/>
          <w:sz w:val="24"/>
        </w:rPr>
        <w:t>CONTACT INFORMATION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2965"/>
        <w:gridCol w:w="2965"/>
        <w:gridCol w:w="2965"/>
      </w:tblGrid>
      <w:tr w:rsidR="00362F40" w14:paraId="137071F2" w14:textId="3E6E261A" w:rsidTr="00362F40">
        <w:tc>
          <w:tcPr>
            <w:tcW w:w="3240" w:type="dxa"/>
          </w:tcPr>
          <w:p w14:paraId="055A8CBD" w14:textId="2B9EB6C9" w:rsidR="00362F40" w:rsidRPr="001F1A46" w:rsidRDefault="00362F40" w:rsidP="001F1A46">
            <w:pPr>
              <w:tabs>
                <w:tab w:val="left" w:pos="360"/>
              </w:tabs>
              <w:autoSpaceDE w:val="0"/>
              <w:autoSpaceDN w:val="0"/>
              <w:adjustRightInd w:val="0"/>
              <w:spacing w:after="0" w:line="240" w:lineRule="auto"/>
              <w:rPr>
                <w:rFonts w:asciiTheme="majorHAnsi" w:hAnsiTheme="majorHAnsi" w:cs="Arial"/>
                <w:sz w:val="22"/>
                <w:szCs w:val="22"/>
              </w:rPr>
            </w:pPr>
            <w:r w:rsidRPr="001F1A46">
              <w:rPr>
                <w:rFonts w:asciiTheme="majorHAnsi" w:hAnsiTheme="majorHAnsi" w:cs="Arial"/>
                <w:sz w:val="22"/>
                <w:szCs w:val="22"/>
              </w:rPr>
              <w:t>Hunter Barrier</w:t>
            </w:r>
          </w:p>
        </w:tc>
        <w:tc>
          <w:tcPr>
            <w:tcW w:w="2965" w:type="dxa"/>
          </w:tcPr>
          <w:p w14:paraId="7DD5F04B" w14:textId="14FC07E7" w:rsidR="00362F40" w:rsidRPr="001F1A46" w:rsidRDefault="00362F40" w:rsidP="001F1A46">
            <w:pPr>
              <w:tabs>
                <w:tab w:val="left" w:pos="360"/>
              </w:tabs>
              <w:autoSpaceDE w:val="0"/>
              <w:autoSpaceDN w:val="0"/>
              <w:adjustRightInd w:val="0"/>
              <w:spacing w:after="0" w:line="240" w:lineRule="auto"/>
              <w:rPr>
                <w:rFonts w:asciiTheme="majorHAnsi" w:hAnsiTheme="majorHAnsi" w:cs="Arial"/>
                <w:sz w:val="22"/>
                <w:szCs w:val="22"/>
              </w:rPr>
            </w:pPr>
            <w:r w:rsidRPr="001F1A46">
              <w:rPr>
                <w:rFonts w:asciiTheme="majorHAnsi" w:hAnsiTheme="majorHAnsi" w:cs="Arial"/>
                <w:sz w:val="22"/>
                <w:szCs w:val="22"/>
              </w:rPr>
              <w:t>Allison Medlin</w:t>
            </w:r>
          </w:p>
        </w:tc>
        <w:tc>
          <w:tcPr>
            <w:tcW w:w="2965" w:type="dxa"/>
          </w:tcPr>
          <w:p w14:paraId="22B88E30" w14:textId="238CC68F" w:rsidR="00362F40" w:rsidRPr="00362F40" w:rsidRDefault="00362F40" w:rsidP="001F1A46">
            <w:pPr>
              <w:tabs>
                <w:tab w:val="left" w:pos="360"/>
              </w:tabs>
              <w:autoSpaceDE w:val="0"/>
              <w:autoSpaceDN w:val="0"/>
              <w:adjustRightInd w:val="0"/>
              <w:spacing w:after="0" w:line="240" w:lineRule="auto"/>
              <w:rPr>
                <w:rFonts w:asciiTheme="majorHAnsi" w:hAnsiTheme="majorHAnsi" w:cs="Arial"/>
                <w:sz w:val="22"/>
                <w:szCs w:val="22"/>
              </w:rPr>
            </w:pPr>
            <w:r w:rsidRPr="00362F40">
              <w:rPr>
                <w:rFonts w:asciiTheme="majorHAnsi" w:hAnsiTheme="majorHAnsi" w:cs="Arial"/>
                <w:sz w:val="22"/>
                <w:szCs w:val="22"/>
              </w:rPr>
              <w:t>Charles Fletcher</w:t>
            </w:r>
          </w:p>
        </w:tc>
        <w:tc>
          <w:tcPr>
            <w:tcW w:w="2965" w:type="dxa"/>
          </w:tcPr>
          <w:p w14:paraId="1D3379A4" w14:textId="77777777" w:rsidR="00362F40" w:rsidRPr="001F1A46" w:rsidRDefault="00362F40" w:rsidP="001F1A46">
            <w:pPr>
              <w:tabs>
                <w:tab w:val="left" w:pos="360"/>
              </w:tabs>
              <w:autoSpaceDE w:val="0"/>
              <w:autoSpaceDN w:val="0"/>
              <w:adjustRightInd w:val="0"/>
              <w:spacing w:after="0" w:line="240" w:lineRule="auto"/>
              <w:rPr>
                <w:rFonts w:asciiTheme="majorHAnsi" w:hAnsiTheme="majorHAnsi" w:cs="Arial"/>
              </w:rPr>
            </w:pPr>
          </w:p>
        </w:tc>
      </w:tr>
      <w:tr w:rsidR="00362F40" w14:paraId="7C05B8EC" w14:textId="2F021EBA" w:rsidTr="00362F40">
        <w:tc>
          <w:tcPr>
            <w:tcW w:w="3240" w:type="dxa"/>
          </w:tcPr>
          <w:p w14:paraId="5A39147A" w14:textId="0428C94B" w:rsidR="00362F40" w:rsidRPr="001F1A46" w:rsidRDefault="00362F40" w:rsidP="001F1A46">
            <w:pPr>
              <w:tabs>
                <w:tab w:val="left" w:pos="360"/>
              </w:tabs>
              <w:autoSpaceDE w:val="0"/>
              <w:autoSpaceDN w:val="0"/>
              <w:adjustRightInd w:val="0"/>
              <w:spacing w:after="0" w:line="240" w:lineRule="auto"/>
              <w:rPr>
                <w:rFonts w:asciiTheme="majorHAnsi" w:hAnsiTheme="majorHAnsi" w:cs="Arial"/>
                <w:sz w:val="22"/>
                <w:szCs w:val="22"/>
              </w:rPr>
            </w:pPr>
            <w:hyperlink r:id="rId21" w:history="1">
              <w:r w:rsidRPr="001F1A46">
                <w:rPr>
                  <w:rStyle w:val="Hyperlink"/>
                  <w:rFonts w:asciiTheme="majorHAnsi" w:hAnsiTheme="majorHAnsi" w:cs="Arial"/>
                  <w:sz w:val="22"/>
                  <w:szCs w:val="22"/>
                </w:rPr>
                <w:t>Hunter.barrier@ncagr.gov</w:t>
              </w:r>
            </w:hyperlink>
          </w:p>
        </w:tc>
        <w:tc>
          <w:tcPr>
            <w:tcW w:w="2965" w:type="dxa"/>
          </w:tcPr>
          <w:p w14:paraId="5AD36CE7" w14:textId="463502D8" w:rsidR="00362F40" w:rsidRPr="001F1A46" w:rsidRDefault="00362F40" w:rsidP="001F1A46">
            <w:pPr>
              <w:tabs>
                <w:tab w:val="left" w:pos="360"/>
              </w:tabs>
              <w:autoSpaceDE w:val="0"/>
              <w:autoSpaceDN w:val="0"/>
              <w:adjustRightInd w:val="0"/>
              <w:spacing w:after="0" w:line="240" w:lineRule="auto"/>
              <w:rPr>
                <w:rFonts w:asciiTheme="majorHAnsi" w:hAnsiTheme="majorHAnsi" w:cs="Arial"/>
                <w:sz w:val="22"/>
                <w:szCs w:val="22"/>
              </w:rPr>
            </w:pPr>
            <w:r w:rsidRPr="001F1A46">
              <w:rPr>
                <w:rFonts w:asciiTheme="majorHAnsi" w:hAnsiTheme="majorHAnsi" w:cs="Arial"/>
                <w:sz w:val="22"/>
                <w:szCs w:val="22"/>
              </w:rPr>
              <w:t>Allison.medlin@ncagr.gov</w:t>
            </w:r>
          </w:p>
        </w:tc>
        <w:tc>
          <w:tcPr>
            <w:tcW w:w="2965" w:type="dxa"/>
          </w:tcPr>
          <w:p w14:paraId="7F618076" w14:textId="535691A2" w:rsidR="00362F40" w:rsidRPr="00362F40" w:rsidRDefault="00362F40" w:rsidP="001F1A46">
            <w:pPr>
              <w:tabs>
                <w:tab w:val="left" w:pos="360"/>
              </w:tabs>
              <w:autoSpaceDE w:val="0"/>
              <w:autoSpaceDN w:val="0"/>
              <w:adjustRightInd w:val="0"/>
              <w:spacing w:after="0" w:line="240" w:lineRule="auto"/>
              <w:rPr>
                <w:rFonts w:asciiTheme="majorHAnsi" w:hAnsiTheme="majorHAnsi" w:cs="Arial"/>
                <w:sz w:val="22"/>
                <w:szCs w:val="22"/>
              </w:rPr>
            </w:pPr>
            <w:r w:rsidRPr="00362F40">
              <w:rPr>
                <w:rFonts w:asciiTheme="majorHAnsi" w:hAnsiTheme="majorHAnsi" w:cs="Arial"/>
                <w:sz w:val="22"/>
                <w:szCs w:val="22"/>
              </w:rPr>
              <w:t>Charles.fletcher@ncagr.gov</w:t>
            </w:r>
          </w:p>
        </w:tc>
        <w:tc>
          <w:tcPr>
            <w:tcW w:w="2965" w:type="dxa"/>
          </w:tcPr>
          <w:p w14:paraId="5A8A263A" w14:textId="77777777" w:rsidR="00362F40" w:rsidRPr="001F1A46" w:rsidRDefault="00362F40" w:rsidP="001F1A46">
            <w:pPr>
              <w:tabs>
                <w:tab w:val="left" w:pos="360"/>
              </w:tabs>
              <w:autoSpaceDE w:val="0"/>
              <w:autoSpaceDN w:val="0"/>
              <w:adjustRightInd w:val="0"/>
              <w:spacing w:after="0" w:line="240" w:lineRule="auto"/>
              <w:rPr>
                <w:rFonts w:asciiTheme="majorHAnsi" w:hAnsiTheme="majorHAnsi" w:cs="Arial"/>
              </w:rPr>
            </w:pPr>
          </w:p>
        </w:tc>
      </w:tr>
      <w:tr w:rsidR="00362F40" w14:paraId="6D2FAB6C" w14:textId="1C95A8EB" w:rsidTr="00362F40">
        <w:tc>
          <w:tcPr>
            <w:tcW w:w="3240" w:type="dxa"/>
          </w:tcPr>
          <w:p w14:paraId="0CBD74BA" w14:textId="40674CFD" w:rsidR="00362F40" w:rsidRPr="001F1A46" w:rsidRDefault="00362F40" w:rsidP="001F1A46">
            <w:pPr>
              <w:tabs>
                <w:tab w:val="left" w:pos="360"/>
              </w:tabs>
              <w:autoSpaceDE w:val="0"/>
              <w:autoSpaceDN w:val="0"/>
              <w:adjustRightInd w:val="0"/>
              <w:spacing w:after="0" w:line="240" w:lineRule="auto"/>
              <w:rPr>
                <w:rFonts w:asciiTheme="majorHAnsi" w:hAnsiTheme="majorHAnsi" w:cs="Arial"/>
                <w:sz w:val="22"/>
                <w:szCs w:val="22"/>
              </w:rPr>
            </w:pPr>
            <w:r>
              <w:rPr>
                <w:rFonts w:asciiTheme="majorHAnsi" w:hAnsiTheme="majorHAnsi" w:cs="Arial"/>
                <w:sz w:val="22"/>
                <w:szCs w:val="22"/>
              </w:rPr>
              <w:t>910.592.7839</w:t>
            </w:r>
          </w:p>
        </w:tc>
        <w:tc>
          <w:tcPr>
            <w:tcW w:w="2965" w:type="dxa"/>
          </w:tcPr>
          <w:p w14:paraId="5B33CC40" w14:textId="6800ED05" w:rsidR="00362F40" w:rsidRPr="001F1A46" w:rsidRDefault="00362F40" w:rsidP="001F1A46">
            <w:pPr>
              <w:tabs>
                <w:tab w:val="left" w:pos="360"/>
              </w:tabs>
              <w:autoSpaceDE w:val="0"/>
              <w:autoSpaceDN w:val="0"/>
              <w:adjustRightInd w:val="0"/>
              <w:spacing w:after="0" w:line="240" w:lineRule="auto"/>
              <w:rPr>
                <w:rFonts w:asciiTheme="majorHAnsi" w:hAnsiTheme="majorHAnsi" w:cs="Arial"/>
                <w:sz w:val="22"/>
                <w:szCs w:val="22"/>
              </w:rPr>
            </w:pPr>
            <w:r>
              <w:rPr>
                <w:rFonts w:asciiTheme="majorHAnsi" w:hAnsiTheme="majorHAnsi" w:cs="Arial"/>
                <w:sz w:val="22"/>
                <w:szCs w:val="22"/>
              </w:rPr>
              <w:t>919.693.2483</w:t>
            </w:r>
          </w:p>
        </w:tc>
        <w:tc>
          <w:tcPr>
            <w:tcW w:w="2965" w:type="dxa"/>
          </w:tcPr>
          <w:p w14:paraId="347E108F" w14:textId="024B2F37" w:rsidR="00362F40" w:rsidRDefault="00362F40" w:rsidP="001F1A46">
            <w:pPr>
              <w:tabs>
                <w:tab w:val="left" w:pos="360"/>
              </w:tabs>
              <w:autoSpaceDE w:val="0"/>
              <w:autoSpaceDN w:val="0"/>
              <w:adjustRightInd w:val="0"/>
              <w:spacing w:after="0" w:line="240" w:lineRule="auto"/>
              <w:rPr>
                <w:rFonts w:asciiTheme="majorHAnsi" w:hAnsiTheme="majorHAnsi" w:cs="Arial"/>
              </w:rPr>
            </w:pPr>
            <w:r>
              <w:rPr>
                <w:rFonts w:asciiTheme="majorHAnsi" w:hAnsiTheme="majorHAnsi" w:cs="Arial"/>
              </w:rPr>
              <w:t>919.817.4037</w:t>
            </w:r>
          </w:p>
        </w:tc>
        <w:tc>
          <w:tcPr>
            <w:tcW w:w="2965" w:type="dxa"/>
          </w:tcPr>
          <w:p w14:paraId="634DFD39" w14:textId="77777777" w:rsidR="00362F40" w:rsidRDefault="00362F40" w:rsidP="001F1A46">
            <w:pPr>
              <w:tabs>
                <w:tab w:val="left" w:pos="360"/>
              </w:tabs>
              <w:autoSpaceDE w:val="0"/>
              <w:autoSpaceDN w:val="0"/>
              <w:adjustRightInd w:val="0"/>
              <w:spacing w:after="0" w:line="240" w:lineRule="auto"/>
              <w:rPr>
                <w:rFonts w:asciiTheme="majorHAnsi" w:hAnsiTheme="majorHAnsi" w:cs="Arial"/>
              </w:rPr>
            </w:pPr>
          </w:p>
        </w:tc>
      </w:tr>
    </w:tbl>
    <w:p w14:paraId="73DF6BD4" w14:textId="77777777" w:rsidR="001F1A46" w:rsidRPr="001F1A46" w:rsidRDefault="001F1A46" w:rsidP="001F1A46">
      <w:pPr>
        <w:tabs>
          <w:tab w:val="left" w:pos="360"/>
        </w:tabs>
        <w:autoSpaceDE w:val="0"/>
        <w:autoSpaceDN w:val="0"/>
        <w:adjustRightInd w:val="0"/>
        <w:spacing w:after="0" w:line="240" w:lineRule="auto"/>
        <w:ind w:right="1080"/>
        <w:rPr>
          <w:rFonts w:asciiTheme="majorHAnsi" w:hAnsiTheme="majorHAnsi" w:cs="Arial"/>
          <w:b/>
          <w:bCs/>
          <w:color w:val="1F4E79" w:themeColor="accent1" w:themeShade="80"/>
          <w:sz w:val="24"/>
        </w:rPr>
      </w:pPr>
    </w:p>
    <w:sectPr w:rsidR="001F1A46" w:rsidRPr="001F1A46" w:rsidSect="009C2C3A">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62CA" w14:textId="77777777" w:rsidR="00A479F2" w:rsidRDefault="00A479F2" w:rsidP="00E23F6B">
      <w:pPr>
        <w:spacing w:after="0" w:line="240" w:lineRule="auto"/>
      </w:pPr>
      <w:r>
        <w:separator/>
      </w:r>
    </w:p>
  </w:endnote>
  <w:endnote w:type="continuationSeparator" w:id="0">
    <w:p w14:paraId="0D6A6190" w14:textId="77777777" w:rsidR="00A479F2" w:rsidRDefault="00A479F2" w:rsidP="00E2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6489" w14:textId="3E6236ED" w:rsidR="00877BBA" w:rsidRPr="00497F6A" w:rsidRDefault="00497F6A" w:rsidP="00497F6A">
    <w:pPr>
      <w:pStyle w:val="Footer"/>
      <w:jc w:val="right"/>
      <w:rPr>
        <w:sz w:val="18"/>
        <w:szCs w:val="18"/>
      </w:rPr>
    </w:pPr>
    <w:r w:rsidRPr="00497F6A">
      <w:rPr>
        <w:rFonts w:asciiTheme="minorHAnsi" w:eastAsiaTheme="majorEastAsia" w:hAnsiTheme="minorHAnsi" w:cstheme="majorBidi"/>
        <w:sz w:val="18"/>
        <w:szCs w:val="18"/>
      </w:rPr>
      <w:t xml:space="preserve">Page </w:t>
    </w:r>
    <w:r w:rsidRPr="00497F6A">
      <w:rPr>
        <w:rFonts w:asciiTheme="minorHAnsi" w:eastAsiaTheme="majorEastAsia" w:hAnsiTheme="minorHAnsi" w:cstheme="majorBidi"/>
        <w:sz w:val="18"/>
        <w:szCs w:val="18"/>
      </w:rPr>
      <w:fldChar w:fldCharType="begin"/>
    </w:r>
    <w:r w:rsidRPr="00497F6A">
      <w:rPr>
        <w:rFonts w:asciiTheme="minorHAnsi" w:eastAsiaTheme="majorEastAsia" w:hAnsiTheme="minorHAnsi" w:cstheme="majorBidi"/>
        <w:sz w:val="18"/>
        <w:szCs w:val="18"/>
      </w:rPr>
      <w:instrText xml:space="preserve"> PAGE  \* Arabic  \* MERGEFORMAT </w:instrText>
    </w:r>
    <w:r w:rsidRPr="00497F6A">
      <w:rPr>
        <w:rFonts w:asciiTheme="minorHAnsi" w:eastAsiaTheme="majorEastAsia" w:hAnsiTheme="minorHAnsi" w:cstheme="majorBidi"/>
        <w:sz w:val="18"/>
        <w:szCs w:val="18"/>
      </w:rPr>
      <w:fldChar w:fldCharType="separate"/>
    </w:r>
    <w:r w:rsidRPr="00497F6A">
      <w:rPr>
        <w:rFonts w:asciiTheme="minorHAnsi" w:eastAsiaTheme="majorEastAsia" w:hAnsiTheme="minorHAnsi" w:cstheme="majorBidi"/>
        <w:noProof/>
        <w:sz w:val="18"/>
        <w:szCs w:val="18"/>
      </w:rPr>
      <w:t>1</w:t>
    </w:r>
    <w:r w:rsidRPr="00497F6A">
      <w:rPr>
        <w:rFonts w:asciiTheme="minorHAnsi" w:eastAsiaTheme="majorEastAsia" w:hAnsiTheme="minorHAnsi" w:cstheme="majorBidi"/>
        <w:sz w:val="18"/>
        <w:szCs w:val="18"/>
      </w:rPr>
      <w:fldChar w:fldCharType="end"/>
    </w:r>
    <w:r w:rsidRPr="00497F6A">
      <w:rPr>
        <w:rFonts w:asciiTheme="minorHAnsi" w:eastAsiaTheme="majorEastAsia" w:hAnsiTheme="minorHAnsi" w:cstheme="majorBidi"/>
        <w:sz w:val="18"/>
        <w:szCs w:val="18"/>
      </w:rPr>
      <w:t xml:space="preserve"> of </w:t>
    </w:r>
    <w:r w:rsidRPr="00497F6A">
      <w:rPr>
        <w:rFonts w:asciiTheme="minorHAnsi" w:eastAsiaTheme="majorEastAsia" w:hAnsiTheme="minorHAnsi" w:cstheme="majorBidi"/>
        <w:sz w:val="18"/>
        <w:szCs w:val="18"/>
      </w:rPr>
      <w:fldChar w:fldCharType="begin"/>
    </w:r>
    <w:r w:rsidRPr="00497F6A">
      <w:rPr>
        <w:rFonts w:asciiTheme="minorHAnsi" w:eastAsiaTheme="majorEastAsia" w:hAnsiTheme="minorHAnsi" w:cstheme="majorBidi"/>
        <w:sz w:val="18"/>
        <w:szCs w:val="18"/>
      </w:rPr>
      <w:instrText xml:space="preserve"> NUMPAGES  \* Arabic  \* MERGEFORMAT </w:instrText>
    </w:r>
    <w:r w:rsidRPr="00497F6A">
      <w:rPr>
        <w:rFonts w:asciiTheme="minorHAnsi" w:eastAsiaTheme="majorEastAsia" w:hAnsiTheme="minorHAnsi" w:cstheme="majorBidi"/>
        <w:sz w:val="18"/>
        <w:szCs w:val="18"/>
      </w:rPr>
      <w:fldChar w:fldCharType="separate"/>
    </w:r>
    <w:r w:rsidRPr="00497F6A">
      <w:rPr>
        <w:rFonts w:asciiTheme="minorHAnsi" w:eastAsiaTheme="majorEastAsia" w:hAnsiTheme="minorHAnsi" w:cstheme="majorBidi"/>
        <w:noProof/>
        <w:sz w:val="18"/>
        <w:szCs w:val="18"/>
      </w:rPr>
      <w:t>2</w:t>
    </w:r>
    <w:r w:rsidRPr="00497F6A">
      <w:rPr>
        <w:rFonts w:asciiTheme="minorHAnsi" w:eastAsiaTheme="majorEastAsia" w:hAnsiTheme="minorHAnsi" w:cstheme="majorBid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293F" w14:textId="177125DF" w:rsidR="00877BBA" w:rsidRPr="00497F6A" w:rsidRDefault="00497F6A">
    <w:pPr>
      <w:pStyle w:val="Footer"/>
      <w:rPr>
        <w:sz w:val="20"/>
        <w:szCs w:val="20"/>
      </w:rPr>
    </w:pPr>
    <w:r w:rsidRPr="00497F6A">
      <w:rPr>
        <w:sz w:val="20"/>
        <w:szCs w:val="20"/>
      </w:rPr>
      <w:t>9/202</w:t>
    </w:r>
    <w:r w:rsidR="00254254">
      <w:rPr>
        <w:sz w:val="20"/>
        <w:szCs w:val="20"/>
      </w:rPr>
      <w:t>5</w:t>
    </w:r>
  </w:p>
  <w:p w14:paraId="3ACC0F1A" w14:textId="77777777" w:rsidR="00877BBA" w:rsidRDefault="00877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CF15" w14:textId="77777777" w:rsidR="00A479F2" w:rsidRDefault="00A479F2" w:rsidP="00E23F6B">
      <w:pPr>
        <w:spacing w:after="0" w:line="240" w:lineRule="auto"/>
      </w:pPr>
      <w:r>
        <w:separator/>
      </w:r>
    </w:p>
  </w:footnote>
  <w:footnote w:type="continuationSeparator" w:id="0">
    <w:p w14:paraId="0275AD96" w14:textId="77777777" w:rsidR="00A479F2" w:rsidRDefault="00A479F2" w:rsidP="00E23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6A9"/>
    <w:multiLevelType w:val="hybridMultilevel"/>
    <w:tmpl w:val="F9D4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87151"/>
    <w:multiLevelType w:val="hybridMultilevel"/>
    <w:tmpl w:val="45EA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97D5A"/>
    <w:multiLevelType w:val="hybridMultilevel"/>
    <w:tmpl w:val="1A06A336"/>
    <w:lvl w:ilvl="0" w:tplc="59D487D0">
      <w:start w:val="1"/>
      <w:numFmt w:val="decimal"/>
      <w:lvlText w:val="%1."/>
      <w:lvlJc w:val="left"/>
      <w:pPr>
        <w:ind w:left="243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75549"/>
    <w:multiLevelType w:val="hybridMultilevel"/>
    <w:tmpl w:val="21504A3A"/>
    <w:lvl w:ilvl="0" w:tplc="E786833C">
      <w:start w:val="1"/>
      <w:numFmt w:val="upperRoman"/>
      <w:lvlText w:val="%1."/>
      <w:lvlJc w:val="right"/>
      <w:pPr>
        <w:ind w:left="720" w:hanging="720"/>
      </w:pPr>
      <w:rPr>
        <w:rFonts w:hint="default"/>
        <w:b/>
        <w:color w:val="1F4E79" w:themeColor="accent1" w:themeShade="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DF1046"/>
    <w:multiLevelType w:val="hybridMultilevel"/>
    <w:tmpl w:val="180CF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71522"/>
    <w:multiLevelType w:val="hybridMultilevel"/>
    <w:tmpl w:val="D17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C327C"/>
    <w:multiLevelType w:val="hybridMultilevel"/>
    <w:tmpl w:val="B97A0B5E"/>
    <w:lvl w:ilvl="0" w:tplc="98103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958430">
    <w:abstractNumId w:val="3"/>
  </w:num>
  <w:num w:numId="2" w16cid:durableId="1373380903">
    <w:abstractNumId w:val="5"/>
  </w:num>
  <w:num w:numId="3" w16cid:durableId="1292590333">
    <w:abstractNumId w:val="6"/>
  </w:num>
  <w:num w:numId="4" w16cid:durableId="487014877">
    <w:abstractNumId w:val="4"/>
  </w:num>
  <w:num w:numId="5" w16cid:durableId="1554734045">
    <w:abstractNumId w:val="1"/>
  </w:num>
  <w:num w:numId="6" w16cid:durableId="1169447209">
    <w:abstractNumId w:val="2"/>
  </w:num>
  <w:num w:numId="7" w16cid:durableId="11633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24"/>
    <w:rsid w:val="00004019"/>
    <w:rsid w:val="00010255"/>
    <w:rsid w:val="00033B5E"/>
    <w:rsid w:val="00050C31"/>
    <w:rsid w:val="00050D1A"/>
    <w:rsid w:val="00081B1E"/>
    <w:rsid w:val="000B7DA9"/>
    <w:rsid w:val="000D753C"/>
    <w:rsid w:val="000E1ECC"/>
    <w:rsid w:val="000F34D6"/>
    <w:rsid w:val="000F5BFB"/>
    <w:rsid w:val="00103DA5"/>
    <w:rsid w:val="00113A80"/>
    <w:rsid w:val="0013206D"/>
    <w:rsid w:val="001412FC"/>
    <w:rsid w:val="001602B6"/>
    <w:rsid w:val="00193882"/>
    <w:rsid w:val="001A4A2D"/>
    <w:rsid w:val="001B0499"/>
    <w:rsid w:val="001C6DDE"/>
    <w:rsid w:val="001E06B9"/>
    <w:rsid w:val="001F1A46"/>
    <w:rsid w:val="00215888"/>
    <w:rsid w:val="00254254"/>
    <w:rsid w:val="002853D6"/>
    <w:rsid w:val="0029509F"/>
    <w:rsid w:val="002B2299"/>
    <w:rsid w:val="002C5B47"/>
    <w:rsid w:val="002D5041"/>
    <w:rsid w:val="0030207F"/>
    <w:rsid w:val="00317ED0"/>
    <w:rsid w:val="00323AE9"/>
    <w:rsid w:val="00327091"/>
    <w:rsid w:val="0034638D"/>
    <w:rsid w:val="00362F40"/>
    <w:rsid w:val="003637B8"/>
    <w:rsid w:val="0036751B"/>
    <w:rsid w:val="0037517E"/>
    <w:rsid w:val="00382745"/>
    <w:rsid w:val="00385299"/>
    <w:rsid w:val="0039102C"/>
    <w:rsid w:val="003A2099"/>
    <w:rsid w:val="003E08CE"/>
    <w:rsid w:val="003E6069"/>
    <w:rsid w:val="00401A53"/>
    <w:rsid w:val="004040A8"/>
    <w:rsid w:val="00406DA9"/>
    <w:rsid w:val="0041012B"/>
    <w:rsid w:val="0042203F"/>
    <w:rsid w:val="00430589"/>
    <w:rsid w:val="00436976"/>
    <w:rsid w:val="00443EE7"/>
    <w:rsid w:val="00450521"/>
    <w:rsid w:val="00450A6C"/>
    <w:rsid w:val="00466C24"/>
    <w:rsid w:val="00473412"/>
    <w:rsid w:val="00497F6A"/>
    <w:rsid w:val="004A05A3"/>
    <w:rsid w:val="004C4BAE"/>
    <w:rsid w:val="004C7543"/>
    <w:rsid w:val="004D2F64"/>
    <w:rsid w:val="004F5DC4"/>
    <w:rsid w:val="005018A5"/>
    <w:rsid w:val="00533C9F"/>
    <w:rsid w:val="00537578"/>
    <w:rsid w:val="005568B3"/>
    <w:rsid w:val="00571A40"/>
    <w:rsid w:val="00581C97"/>
    <w:rsid w:val="0058360D"/>
    <w:rsid w:val="00584ED3"/>
    <w:rsid w:val="005910CE"/>
    <w:rsid w:val="005973C1"/>
    <w:rsid w:val="005A311B"/>
    <w:rsid w:val="005C7CC6"/>
    <w:rsid w:val="005E2842"/>
    <w:rsid w:val="006121C1"/>
    <w:rsid w:val="006177FB"/>
    <w:rsid w:val="00625CCF"/>
    <w:rsid w:val="00640B30"/>
    <w:rsid w:val="00662AE2"/>
    <w:rsid w:val="006A4A09"/>
    <w:rsid w:val="006B068F"/>
    <w:rsid w:val="006B3095"/>
    <w:rsid w:val="006F10FB"/>
    <w:rsid w:val="006F5EF4"/>
    <w:rsid w:val="00705CDE"/>
    <w:rsid w:val="00722383"/>
    <w:rsid w:val="007332B1"/>
    <w:rsid w:val="00741909"/>
    <w:rsid w:val="00744BB7"/>
    <w:rsid w:val="00747CBD"/>
    <w:rsid w:val="00757225"/>
    <w:rsid w:val="00757789"/>
    <w:rsid w:val="00772AF1"/>
    <w:rsid w:val="00793175"/>
    <w:rsid w:val="007C4171"/>
    <w:rsid w:val="007E3DA7"/>
    <w:rsid w:val="00807951"/>
    <w:rsid w:val="0082156C"/>
    <w:rsid w:val="00825216"/>
    <w:rsid w:val="00827C4D"/>
    <w:rsid w:val="008502FD"/>
    <w:rsid w:val="008521EC"/>
    <w:rsid w:val="00875892"/>
    <w:rsid w:val="00877BBA"/>
    <w:rsid w:val="008B7734"/>
    <w:rsid w:val="008C2502"/>
    <w:rsid w:val="009106D1"/>
    <w:rsid w:val="00921DD5"/>
    <w:rsid w:val="00926B38"/>
    <w:rsid w:val="00957552"/>
    <w:rsid w:val="009654D3"/>
    <w:rsid w:val="00965B02"/>
    <w:rsid w:val="00976064"/>
    <w:rsid w:val="00980526"/>
    <w:rsid w:val="00981D3A"/>
    <w:rsid w:val="00991E0A"/>
    <w:rsid w:val="009C2C3A"/>
    <w:rsid w:val="009F2E34"/>
    <w:rsid w:val="00A02EB3"/>
    <w:rsid w:val="00A479F2"/>
    <w:rsid w:val="00A5785B"/>
    <w:rsid w:val="00A626E7"/>
    <w:rsid w:val="00A63CED"/>
    <w:rsid w:val="00A67D16"/>
    <w:rsid w:val="00A77A06"/>
    <w:rsid w:val="00AD0CFA"/>
    <w:rsid w:val="00AE74A2"/>
    <w:rsid w:val="00AF7F42"/>
    <w:rsid w:val="00B02DDC"/>
    <w:rsid w:val="00B04735"/>
    <w:rsid w:val="00B26C78"/>
    <w:rsid w:val="00B40C44"/>
    <w:rsid w:val="00B72F9F"/>
    <w:rsid w:val="00B86D59"/>
    <w:rsid w:val="00BA0FF6"/>
    <w:rsid w:val="00C05C88"/>
    <w:rsid w:val="00C15FBD"/>
    <w:rsid w:val="00C43FB5"/>
    <w:rsid w:val="00C46D43"/>
    <w:rsid w:val="00C500F2"/>
    <w:rsid w:val="00C62AD7"/>
    <w:rsid w:val="00C6555A"/>
    <w:rsid w:val="00C74422"/>
    <w:rsid w:val="00C8221A"/>
    <w:rsid w:val="00CB2911"/>
    <w:rsid w:val="00D130AF"/>
    <w:rsid w:val="00D27F7B"/>
    <w:rsid w:val="00D45DFA"/>
    <w:rsid w:val="00D519FC"/>
    <w:rsid w:val="00D6622C"/>
    <w:rsid w:val="00DA1C96"/>
    <w:rsid w:val="00DB1124"/>
    <w:rsid w:val="00DC3BAD"/>
    <w:rsid w:val="00DC79B0"/>
    <w:rsid w:val="00E23F6B"/>
    <w:rsid w:val="00E35A6E"/>
    <w:rsid w:val="00E4386E"/>
    <w:rsid w:val="00E51069"/>
    <w:rsid w:val="00E748D4"/>
    <w:rsid w:val="00E92781"/>
    <w:rsid w:val="00EB658F"/>
    <w:rsid w:val="00ED065D"/>
    <w:rsid w:val="00EE1845"/>
    <w:rsid w:val="00EF57EA"/>
    <w:rsid w:val="00F01C34"/>
    <w:rsid w:val="00F05991"/>
    <w:rsid w:val="00F2370F"/>
    <w:rsid w:val="00F27403"/>
    <w:rsid w:val="00F554A8"/>
    <w:rsid w:val="00F75837"/>
    <w:rsid w:val="00F92046"/>
    <w:rsid w:val="00FA791E"/>
    <w:rsid w:val="00FC2A53"/>
    <w:rsid w:val="00FC4D1B"/>
    <w:rsid w:val="00FE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227A7"/>
  <w15:chartTrackingRefBased/>
  <w15:docId w15:val="{7E4E6FD4-20DD-4F47-BF66-33FB946A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9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B11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11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DB112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112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112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1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2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11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DB112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112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112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1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124"/>
    <w:rPr>
      <w:rFonts w:eastAsiaTheme="majorEastAsia" w:cstheme="majorBidi"/>
      <w:color w:val="272727" w:themeColor="text1" w:themeTint="D8"/>
    </w:rPr>
  </w:style>
  <w:style w:type="paragraph" w:styleId="Title">
    <w:name w:val="Title"/>
    <w:basedOn w:val="Normal"/>
    <w:next w:val="Normal"/>
    <w:link w:val="TitleChar"/>
    <w:uiPriority w:val="10"/>
    <w:qFormat/>
    <w:rsid w:val="00DB1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124"/>
    <w:pPr>
      <w:spacing w:before="160"/>
      <w:jc w:val="center"/>
    </w:pPr>
    <w:rPr>
      <w:i/>
      <w:iCs/>
      <w:color w:val="404040" w:themeColor="text1" w:themeTint="BF"/>
    </w:rPr>
  </w:style>
  <w:style w:type="character" w:customStyle="1" w:styleId="QuoteChar">
    <w:name w:val="Quote Char"/>
    <w:basedOn w:val="DefaultParagraphFont"/>
    <w:link w:val="Quote"/>
    <w:uiPriority w:val="29"/>
    <w:rsid w:val="00DB1124"/>
    <w:rPr>
      <w:i/>
      <w:iCs/>
      <w:color w:val="404040" w:themeColor="text1" w:themeTint="BF"/>
    </w:rPr>
  </w:style>
  <w:style w:type="paragraph" w:styleId="ListParagraph">
    <w:name w:val="List Paragraph"/>
    <w:basedOn w:val="Normal"/>
    <w:uiPriority w:val="34"/>
    <w:qFormat/>
    <w:rsid w:val="00DB1124"/>
    <w:pPr>
      <w:ind w:left="720"/>
      <w:contextualSpacing/>
    </w:pPr>
  </w:style>
  <w:style w:type="character" w:styleId="IntenseEmphasis">
    <w:name w:val="Intense Emphasis"/>
    <w:basedOn w:val="DefaultParagraphFont"/>
    <w:uiPriority w:val="21"/>
    <w:qFormat/>
    <w:rsid w:val="00DB1124"/>
    <w:rPr>
      <w:i/>
      <w:iCs/>
      <w:color w:val="2E74B5" w:themeColor="accent1" w:themeShade="BF"/>
    </w:rPr>
  </w:style>
  <w:style w:type="paragraph" w:styleId="IntenseQuote">
    <w:name w:val="Intense Quote"/>
    <w:basedOn w:val="Normal"/>
    <w:next w:val="Normal"/>
    <w:link w:val="IntenseQuoteChar"/>
    <w:uiPriority w:val="30"/>
    <w:qFormat/>
    <w:rsid w:val="00DB11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1124"/>
    <w:rPr>
      <w:i/>
      <w:iCs/>
      <w:color w:val="2E74B5" w:themeColor="accent1" w:themeShade="BF"/>
    </w:rPr>
  </w:style>
  <w:style w:type="character" w:styleId="IntenseReference">
    <w:name w:val="Intense Reference"/>
    <w:basedOn w:val="DefaultParagraphFont"/>
    <w:uiPriority w:val="32"/>
    <w:qFormat/>
    <w:rsid w:val="00DB1124"/>
    <w:rPr>
      <w:b/>
      <w:bCs/>
      <w:smallCaps/>
      <w:color w:val="2E74B5" w:themeColor="accent1" w:themeShade="BF"/>
      <w:spacing w:val="5"/>
    </w:rPr>
  </w:style>
  <w:style w:type="paragraph" w:styleId="NoSpacing">
    <w:name w:val="No Spacing"/>
    <w:link w:val="NoSpacingChar"/>
    <w:uiPriority w:val="99"/>
    <w:qFormat/>
    <w:rsid w:val="00DB1124"/>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99"/>
    <w:rsid w:val="00DB1124"/>
    <w:rPr>
      <w:rFonts w:ascii="Calibri" w:eastAsia="Calibri" w:hAnsi="Calibri" w:cs="Times New Roman"/>
      <w:kern w:val="0"/>
      <w14:ligatures w14:val="none"/>
    </w:rPr>
  </w:style>
  <w:style w:type="character" w:styleId="Hyperlink">
    <w:name w:val="Hyperlink"/>
    <w:basedOn w:val="DefaultParagraphFont"/>
    <w:uiPriority w:val="99"/>
    <w:rsid w:val="00DB1124"/>
    <w:rPr>
      <w:rFonts w:cs="Times New Roman"/>
      <w:color w:val="0000FF"/>
      <w:u w:val="single"/>
    </w:rPr>
  </w:style>
  <w:style w:type="character" w:styleId="UnresolvedMention">
    <w:name w:val="Unresolved Mention"/>
    <w:basedOn w:val="DefaultParagraphFont"/>
    <w:uiPriority w:val="99"/>
    <w:semiHidden/>
    <w:unhideWhenUsed/>
    <w:rsid w:val="00382745"/>
    <w:rPr>
      <w:color w:val="605E5C"/>
      <w:shd w:val="clear" w:color="auto" w:fill="E1DFDD"/>
    </w:rPr>
  </w:style>
  <w:style w:type="table" w:styleId="TableGrid">
    <w:name w:val="Table Grid"/>
    <w:basedOn w:val="TableNormal"/>
    <w:uiPriority w:val="39"/>
    <w:rsid w:val="00AE74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6B"/>
    <w:rPr>
      <w:rFonts w:ascii="Calibri" w:eastAsia="Calibri" w:hAnsi="Calibri" w:cs="Times New Roman"/>
      <w:kern w:val="0"/>
      <w14:ligatures w14:val="none"/>
    </w:rPr>
  </w:style>
  <w:style w:type="paragraph" w:styleId="Footer">
    <w:name w:val="footer"/>
    <w:basedOn w:val="Normal"/>
    <w:link w:val="FooterChar"/>
    <w:uiPriority w:val="99"/>
    <w:unhideWhenUsed/>
    <w:rsid w:val="00E2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6B"/>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72F9F"/>
    <w:rPr>
      <w:sz w:val="16"/>
      <w:szCs w:val="16"/>
    </w:rPr>
  </w:style>
  <w:style w:type="paragraph" w:styleId="CommentText">
    <w:name w:val="annotation text"/>
    <w:basedOn w:val="Normal"/>
    <w:link w:val="CommentTextChar"/>
    <w:uiPriority w:val="99"/>
    <w:unhideWhenUsed/>
    <w:rsid w:val="00B72F9F"/>
    <w:pPr>
      <w:spacing w:line="240" w:lineRule="auto"/>
    </w:pPr>
    <w:rPr>
      <w:sz w:val="20"/>
      <w:szCs w:val="20"/>
    </w:rPr>
  </w:style>
  <w:style w:type="character" w:customStyle="1" w:styleId="CommentTextChar">
    <w:name w:val="Comment Text Char"/>
    <w:basedOn w:val="DefaultParagraphFont"/>
    <w:link w:val="CommentText"/>
    <w:uiPriority w:val="99"/>
    <w:rsid w:val="00B72F9F"/>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2F9F"/>
    <w:rPr>
      <w:b/>
      <w:bCs/>
    </w:rPr>
  </w:style>
  <w:style w:type="character" w:customStyle="1" w:styleId="CommentSubjectChar">
    <w:name w:val="Comment Subject Char"/>
    <w:basedOn w:val="CommentTextChar"/>
    <w:link w:val="CommentSubject"/>
    <w:uiPriority w:val="99"/>
    <w:semiHidden/>
    <w:rsid w:val="00B72F9F"/>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FE21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osbm.nc.gov/budget/budget-manual" TargetMode="External"/><Relationship Id="rId3" Type="http://schemas.openxmlformats.org/officeDocument/2006/relationships/customXml" Target="../customXml/item3.xml"/><Relationship Id="rId21" Type="http://schemas.openxmlformats.org/officeDocument/2006/relationships/hyperlink" Target="mailto:Hunter.barrier@ncagr.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cagr.gov/grants/NCAIR" TargetMode="External"/><Relationship Id="rId2" Type="http://schemas.openxmlformats.org/officeDocument/2006/relationships/customXml" Target="../customXml/item2.xml"/><Relationship Id="rId16" Type="http://schemas.openxmlformats.org/officeDocument/2006/relationships/hyperlink" Target="https://www.ncoah.com/civil/" TargetMode="External"/><Relationship Id="rId20" Type="http://schemas.openxmlformats.org/officeDocument/2006/relationships/hyperlink" Target="https://www.ncagr.gov/grants/NCAI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llison.medlin@ncagr.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agr.gov/grants/NCAI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agr.gov/grants/NCAI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f31905-da59-428b-aa5a-f143a5af56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452CB57F2094382A47B8EAF2BF6C0" ma:contentTypeVersion="11" ma:contentTypeDescription="Create a new document." ma:contentTypeScope="" ma:versionID="2acb4d13baae0c92ceb4348df2061e7a">
  <xsd:schema xmlns:xsd="http://www.w3.org/2001/XMLSchema" xmlns:xs="http://www.w3.org/2001/XMLSchema" xmlns:p="http://schemas.microsoft.com/office/2006/metadata/properties" xmlns:ns2="c1f31905-da59-428b-aa5a-f143a5af563a" targetNamespace="http://schemas.microsoft.com/office/2006/metadata/properties" ma:root="true" ma:fieldsID="c5f7409c9b992c790093e6fc8cb9f8f7" ns2:_="">
    <xsd:import namespace="c1f31905-da59-428b-aa5a-f143a5af56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31905-da59-428b-aa5a-f143a5af5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A5C71-0EA8-46BA-BC18-8D0A4BD99A82}">
  <ds:schemaRefs>
    <ds:schemaRef ds:uri="http://schemas.openxmlformats.org/officeDocument/2006/bibliography"/>
  </ds:schemaRefs>
</ds:datastoreItem>
</file>

<file path=customXml/itemProps2.xml><?xml version="1.0" encoding="utf-8"?>
<ds:datastoreItem xmlns:ds="http://schemas.openxmlformats.org/officeDocument/2006/customXml" ds:itemID="{01D7880A-88CC-4358-9CD3-11C13D6CD323}">
  <ds:schemaRefs>
    <ds:schemaRef ds:uri="http://schemas.microsoft.com/office/2006/metadata/properties"/>
    <ds:schemaRef ds:uri="http://schemas.microsoft.com/office/infopath/2007/PartnerControls"/>
    <ds:schemaRef ds:uri="c1f31905-da59-428b-aa5a-f143a5af563a"/>
  </ds:schemaRefs>
</ds:datastoreItem>
</file>

<file path=customXml/itemProps3.xml><?xml version="1.0" encoding="utf-8"?>
<ds:datastoreItem xmlns:ds="http://schemas.openxmlformats.org/officeDocument/2006/customXml" ds:itemID="{9CC499A8-2000-4367-85EC-1B1699A50789}">
  <ds:schemaRefs>
    <ds:schemaRef ds:uri="http://schemas.microsoft.com/sharepoint/v3/contenttype/forms"/>
  </ds:schemaRefs>
</ds:datastoreItem>
</file>

<file path=customXml/itemProps4.xml><?xml version="1.0" encoding="utf-8"?>
<ds:datastoreItem xmlns:ds="http://schemas.openxmlformats.org/officeDocument/2006/customXml" ds:itemID="{E3EEC39F-021A-4525-9370-13CA2085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31905-da59-428b-aa5a-f143a5af5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Medlin, Allison D</dc:creator>
  <cp:keywords/>
  <dc:description/>
  <cp:lastModifiedBy>Fletcher, Charles D</cp:lastModifiedBy>
  <cp:revision>20</cp:revision>
  <cp:lastPrinted>2024-09-10T15:36:00Z</cp:lastPrinted>
  <dcterms:created xsi:type="dcterms:W3CDTF">2026-04-17T12:49:00Z</dcterms:created>
  <dcterms:modified xsi:type="dcterms:W3CDTF">2026-07-06T15:23:00Z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0x01010021E452CB57F2094382A47B8EAF2BF6C0</vt:lpwstr>
  </property>
  <property fmtid="{D5CDD505-2E9C-101B-9397-08002B2CF9AE}" pid="3" name="Order">
    <vt:r8>741500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