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B6C7B" w14:textId="599D8B85" w:rsidR="00FC5756" w:rsidRDefault="00FC5756" w:rsidP="2315594F">
      <w:pPr>
        <w:ind w:right="288"/>
        <w:sectPr w:rsidR="00FC5756" w:rsidSect="007428D5">
          <w:footerReference w:type="default" r:id="rId6"/>
          <w:type w:val="continuous"/>
          <w:pgSz w:w="12240" w:h="15840"/>
          <w:pgMar w:top="720" w:right="720" w:bottom="720" w:left="720" w:header="576" w:footer="720" w:gutter="0"/>
          <w:cols w:space="720"/>
          <w:docGrid w:linePitch="299"/>
        </w:sectPr>
      </w:pPr>
    </w:p>
    <w:p w14:paraId="1C5B60B2" w14:textId="77777777" w:rsidR="00FC5756" w:rsidRDefault="00354AAD" w:rsidP="2315594F">
      <w:pPr>
        <w:ind w:left="107"/>
        <w:rPr>
          <w:rFonts w:ascii="Arial"/>
          <w:b/>
          <w:bCs/>
          <w:sz w:val="18"/>
          <w:szCs w:val="18"/>
        </w:rPr>
      </w:pPr>
      <w:r w:rsidRPr="2315594F">
        <w:rPr>
          <w:rFonts w:ascii="Arial"/>
          <w:b/>
          <w:bCs/>
          <w:color w:val="231F20"/>
          <w:sz w:val="18"/>
          <w:szCs w:val="18"/>
        </w:rPr>
        <w:t>Steven</w:t>
      </w:r>
      <w:r w:rsidRPr="2315594F">
        <w:rPr>
          <w:rFonts w:ascii="Arial"/>
          <w:b/>
          <w:bCs/>
          <w:color w:val="231F20"/>
          <w:spacing w:val="-3"/>
          <w:sz w:val="18"/>
          <w:szCs w:val="18"/>
        </w:rPr>
        <w:t xml:space="preserve"> </w:t>
      </w:r>
      <w:r w:rsidRPr="2315594F">
        <w:rPr>
          <w:rFonts w:ascii="Arial"/>
          <w:b/>
          <w:bCs/>
          <w:color w:val="231F20"/>
          <w:sz w:val="18"/>
          <w:szCs w:val="18"/>
        </w:rPr>
        <w:t>W.</w:t>
      </w:r>
      <w:r w:rsidRPr="2315594F">
        <w:rPr>
          <w:rFonts w:ascii="Arial"/>
          <w:b/>
          <w:bCs/>
          <w:color w:val="231F20"/>
          <w:spacing w:val="-1"/>
          <w:sz w:val="18"/>
          <w:szCs w:val="18"/>
        </w:rPr>
        <w:t xml:space="preserve"> </w:t>
      </w:r>
      <w:r w:rsidRPr="2315594F">
        <w:rPr>
          <w:rFonts w:ascii="Arial"/>
          <w:b/>
          <w:bCs/>
          <w:color w:val="231F20"/>
          <w:spacing w:val="-2"/>
          <w:sz w:val="18"/>
          <w:szCs w:val="18"/>
        </w:rPr>
        <w:t>Troxler</w:t>
      </w:r>
    </w:p>
    <w:p w14:paraId="447889B7" w14:textId="77777777" w:rsidR="00FC5756" w:rsidRDefault="00354AAD" w:rsidP="2315594F">
      <w:pPr>
        <w:spacing w:before="2"/>
        <w:ind w:left="108"/>
        <w:rPr>
          <w:rFonts w:ascii="Arial"/>
          <w:sz w:val="16"/>
          <w:szCs w:val="16"/>
        </w:rPr>
      </w:pPr>
      <w:r w:rsidRPr="2315594F">
        <w:rPr>
          <w:rFonts w:ascii="Arial"/>
          <w:color w:val="231F20"/>
          <w:spacing w:val="-2"/>
          <w:sz w:val="16"/>
          <w:szCs w:val="16"/>
        </w:rPr>
        <w:t>Commissioner</w:t>
      </w:r>
    </w:p>
    <w:p w14:paraId="530B7B4F" w14:textId="77777777" w:rsidR="00FC5756" w:rsidRDefault="00354AAD">
      <w:r>
        <w:br w:type="column"/>
      </w:r>
    </w:p>
    <w:p w14:paraId="2B3AAF28" w14:textId="77777777" w:rsidR="00FC5756" w:rsidRDefault="00354AAD" w:rsidP="2315594F">
      <w:pPr>
        <w:jc w:val="center"/>
        <w:rPr>
          <w:color w:val="231F20"/>
          <w:sz w:val="28"/>
          <w:szCs w:val="28"/>
        </w:rPr>
      </w:pPr>
      <w:r w:rsidRPr="2315594F">
        <w:rPr>
          <w:color w:val="231F20"/>
          <w:sz w:val="28"/>
          <w:szCs w:val="28"/>
        </w:rPr>
        <w:t>North</w:t>
      </w:r>
      <w:r w:rsidRPr="2315594F">
        <w:rPr>
          <w:color w:val="231F20"/>
          <w:spacing w:val="-10"/>
          <w:sz w:val="28"/>
          <w:szCs w:val="28"/>
        </w:rPr>
        <w:t xml:space="preserve"> </w:t>
      </w:r>
      <w:r w:rsidRPr="2315594F">
        <w:rPr>
          <w:color w:val="231F20"/>
          <w:sz w:val="28"/>
          <w:szCs w:val="28"/>
        </w:rPr>
        <w:t>Carolina</w:t>
      </w:r>
      <w:r w:rsidRPr="2315594F">
        <w:rPr>
          <w:color w:val="231F20"/>
          <w:spacing w:val="-10"/>
          <w:sz w:val="28"/>
          <w:szCs w:val="28"/>
        </w:rPr>
        <w:t xml:space="preserve"> </w:t>
      </w:r>
      <w:r w:rsidRPr="2315594F">
        <w:rPr>
          <w:color w:val="231F20"/>
          <w:sz w:val="28"/>
          <w:szCs w:val="28"/>
        </w:rPr>
        <w:t>Department</w:t>
      </w:r>
      <w:r w:rsidRPr="2315594F">
        <w:rPr>
          <w:color w:val="231F20"/>
          <w:spacing w:val="-10"/>
          <w:sz w:val="28"/>
          <w:szCs w:val="28"/>
        </w:rPr>
        <w:t xml:space="preserve"> </w:t>
      </w:r>
      <w:r w:rsidRPr="2315594F">
        <w:rPr>
          <w:color w:val="231F20"/>
          <w:sz w:val="28"/>
          <w:szCs w:val="28"/>
        </w:rPr>
        <w:t>of</w:t>
      </w:r>
      <w:r w:rsidRPr="2315594F">
        <w:rPr>
          <w:color w:val="231F20"/>
          <w:spacing w:val="-10"/>
          <w:sz w:val="28"/>
          <w:szCs w:val="28"/>
        </w:rPr>
        <w:t xml:space="preserve"> </w:t>
      </w:r>
      <w:r w:rsidRPr="2315594F">
        <w:rPr>
          <w:color w:val="231F20"/>
          <w:sz w:val="28"/>
          <w:szCs w:val="28"/>
        </w:rPr>
        <w:t>Agriculture and Consumer Services</w:t>
      </w:r>
    </w:p>
    <w:p w14:paraId="751EA6AB" w14:textId="77777777" w:rsidR="00FC5756" w:rsidRDefault="00354AAD" w:rsidP="2315594F">
      <w:pPr>
        <w:spacing w:before="3"/>
        <w:jc w:val="center"/>
        <w:rPr>
          <w:i/>
          <w:iCs/>
          <w:sz w:val="28"/>
          <w:szCs w:val="28"/>
        </w:rPr>
      </w:pPr>
      <w:r w:rsidRPr="2315594F">
        <w:rPr>
          <w:i/>
          <w:iCs/>
          <w:color w:val="231F20"/>
          <w:sz w:val="28"/>
          <w:szCs w:val="28"/>
        </w:rPr>
        <w:t>Plant</w:t>
      </w:r>
      <w:r w:rsidRPr="2315594F">
        <w:rPr>
          <w:i/>
          <w:iCs/>
          <w:color w:val="231F20"/>
          <w:spacing w:val="-4"/>
          <w:sz w:val="28"/>
          <w:szCs w:val="28"/>
        </w:rPr>
        <w:t xml:space="preserve"> </w:t>
      </w:r>
      <w:r w:rsidRPr="2315594F">
        <w:rPr>
          <w:i/>
          <w:iCs/>
          <w:color w:val="231F20"/>
          <w:sz w:val="28"/>
          <w:szCs w:val="28"/>
        </w:rPr>
        <w:t>Industry</w:t>
      </w:r>
      <w:r w:rsidRPr="2315594F">
        <w:rPr>
          <w:i/>
          <w:iCs/>
          <w:color w:val="231F20"/>
          <w:spacing w:val="-4"/>
          <w:sz w:val="28"/>
          <w:szCs w:val="28"/>
        </w:rPr>
        <w:t xml:space="preserve"> </w:t>
      </w:r>
      <w:r w:rsidRPr="2315594F">
        <w:rPr>
          <w:i/>
          <w:iCs/>
          <w:color w:val="231F20"/>
          <w:spacing w:val="-2"/>
          <w:sz w:val="28"/>
          <w:szCs w:val="28"/>
        </w:rPr>
        <w:t>Division</w:t>
      </w:r>
    </w:p>
    <w:p w14:paraId="37AE70FB" w14:textId="74581AF6" w:rsidR="76FA2C60" w:rsidRDefault="00354AAD" w:rsidP="007428D5">
      <w:pPr>
        <w:spacing w:before="95"/>
        <w:ind w:right="121"/>
        <w:rPr>
          <w:rFonts w:ascii="Arial"/>
          <w:b/>
          <w:bCs/>
          <w:color w:val="231F20"/>
          <w:sz w:val="18"/>
          <w:szCs w:val="18"/>
        </w:rPr>
      </w:pPr>
      <w:r>
        <w:br w:type="column"/>
      </w:r>
      <w:r w:rsidR="007428D5">
        <w:t xml:space="preserve">            </w:t>
      </w:r>
      <w:r w:rsidR="2315594F" w:rsidRPr="2315594F">
        <w:rPr>
          <w:rFonts w:ascii="Arial"/>
          <w:b/>
          <w:bCs/>
          <w:color w:val="231F20"/>
          <w:sz w:val="18"/>
          <w:szCs w:val="18"/>
        </w:rPr>
        <w:t>Dr. Bill Foote</w:t>
      </w:r>
    </w:p>
    <w:p w14:paraId="581F4A79" w14:textId="77777777" w:rsidR="00FC5756" w:rsidRDefault="00354AAD" w:rsidP="2315594F">
      <w:pPr>
        <w:spacing w:before="1"/>
        <w:ind w:right="121"/>
        <w:jc w:val="right"/>
        <w:rPr>
          <w:rFonts w:ascii="Arial"/>
          <w:sz w:val="16"/>
          <w:szCs w:val="16"/>
        </w:rPr>
      </w:pPr>
      <w:r w:rsidRPr="2315594F">
        <w:rPr>
          <w:rFonts w:ascii="Arial"/>
          <w:color w:val="231F20"/>
          <w:spacing w:val="-2"/>
          <w:sz w:val="16"/>
          <w:szCs w:val="16"/>
        </w:rPr>
        <w:t>Director</w:t>
      </w:r>
    </w:p>
    <w:p w14:paraId="7BA282DB" w14:textId="77777777" w:rsidR="00FC5756" w:rsidRDefault="00354AAD" w:rsidP="2315594F">
      <w:pPr>
        <w:spacing w:before="182"/>
        <w:ind w:right="125"/>
        <w:jc w:val="right"/>
        <w:rPr>
          <w:rFonts w:ascii="Arial"/>
          <w:b/>
          <w:bCs/>
          <w:sz w:val="18"/>
          <w:szCs w:val="18"/>
        </w:rPr>
      </w:pPr>
      <w:r w:rsidRPr="2315594F">
        <w:rPr>
          <w:rFonts w:ascii="Arial"/>
          <w:b/>
          <w:bCs/>
          <w:color w:val="231F20"/>
          <w:sz w:val="18"/>
          <w:szCs w:val="18"/>
        </w:rPr>
        <w:t>Joy</w:t>
      </w:r>
      <w:r w:rsidRPr="2315594F">
        <w:rPr>
          <w:rFonts w:ascii="Arial"/>
          <w:b/>
          <w:bCs/>
          <w:color w:val="231F20"/>
          <w:spacing w:val="-5"/>
          <w:sz w:val="18"/>
          <w:szCs w:val="18"/>
        </w:rPr>
        <w:t xml:space="preserve"> </w:t>
      </w:r>
      <w:r w:rsidRPr="2315594F">
        <w:rPr>
          <w:rFonts w:ascii="Arial"/>
          <w:b/>
          <w:bCs/>
          <w:color w:val="231F20"/>
          <w:sz w:val="18"/>
          <w:szCs w:val="18"/>
        </w:rPr>
        <w:t>A.</w:t>
      </w:r>
      <w:r w:rsidRPr="2315594F">
        <w:rPr>
          <w:rFonts w:ascii="Arial"/>
          <w:b/>
          <w:bCs/>
          <w:color w:val="231F20"/>
          <w:spacing w:val="1"/>
          <w:sz w:val="18"/>
          <w:szCs w:val="18"/>
        </w:rPr>
        <w:t xml:space="preserve"> </w:t>
      </w:r>
      <w:r w:rsidRPr="2315594F">
        <w:rPr>
          <w:rFonts w:ascii="Arial"/>
          <w:b/>
          <w:bCs/>
          <w:color w:val="231F20"/>
          <w:spacing w:val="-2"/>
          <w:sz w:val="18"/>
          <w:szCs w:val="18"/>
        </w:rPr>
        <w:t>Goforth</w:t>
      </w:r>
    </w:p>
    <w:p w14:paraId="0B4425AF" w14:textId="77777777" w:rsidR="00FC5756" w:rsidRDefault="00354AAD" w:rsidP="2315594F">
      <w:pPr>
        <w:spacing w:before="1"/>
        <w:ind w:right="121"/>
        <w:jc w:val="right"/>
        <w:rPr>
          <w:rFonts w:ascii="Arial"/>
          <w:sz w:val="16"/>
          <w:szCs w:val="16"/>
        </w:rPr>
      </w:pPr>
      <w:r w:rsidRPr="2315594F">
        <w:rPr>
          <w:rFonts w:ascii="Arial"/>
          <w:color w:val="231F20"/>
          <w:sz w:val="16"/>
          <w:szCs w:val="16"/>
        </w:rPr>
        <w:t>Plant</w:t>
      </w:r>
      <w:r w:rsidRPr="2315594F">
        <w:rPr>
          <w:rFonts w:ascii="Arial"/>
          <w:color w:val="231F20"/>
          <w:spacing w:val="-4"/>
          <w:sz w:val="16"/>
          <w:szCs w:val="16"/>
        </w:rPr>
        <w:t xml:space="preserve"> </w:t>
      </w:r>
      <w:r w:rsidRPr="2315594F">
        <w:rPr>
          <w:rFonts w:ascii="Arial"/>
          <w:color w:val="231F20"/>
          <w:sz w:val="16"/>
          <w:szCs w:val="16"/>
        </w:rPr>
        <w:t>Pest</w:t>
      </w:r>
      <w:r w:rsidRPr="2315594F">
        <w:rPr>
          <w:rFonts w:ascii="Arial"/>
          <w:color w:val="231F20"/>
          <w:spacing w:val="-3"/>
          <w:sz w:val="16"/>
          <w:szCs w:val="16"/>
        </w:rPr>
        <w:t xml:space="preserve"> </w:t>
      </w:r>
      <w:r w:rsidRPr="2315594F">
        <w:rPr>
          <w:rFonts w:ascii="Arial"/>
          <w:color w:val="231F20"/>
          <w:spacing w:val="-2"/>
          <w:sz w:val="16"/>
          <w:szCs w:val="16"/>
        </w:rPr>
        <w:t>Administrator</w:t>
      </w:r>
    </w:p>
    <w:p w14:paraId="44EAFD9C" w14:textId="77777777" w:rsidR="00FC5756" w:rsidRDefault="00FC5756" w:rsidP="76FA2C60">
      <w:pPr>
        <w:pStyle w:val="BodyText"/>
        <w:spacing w:before="21"/>
        <w:rPr>
          <w:rFonts w:ascii="Arial"/>
          <w:sz w:val="16"/>
          <w:szCs w:val="16"/>
        </w:rPr>
      </w:pPr>
    </w:p>
    <w:p w14:paraId="55D17165" w14:textId="7D5882F6" w:rsidR="76FA2C60" w:rsidRDefault="2315594F" w:rsidP="76FA2C60">
      <w:pPr>
        <w:pStyle w:val="BodyText"/>
        <w:spacing w:before="21"/>
        <w:rPr>
          <w:rFonts w:ascii="Arial"/>
          <w:sz w:val="16"/>
          <w:szCs w:val="16"/>
        </w:rPr>
      </w:pPr>
      <w:r w:rsidRPr="2315594F">
        <w:rPr>
          <w:rFonts w:asciiTheme="minorHAnsi" w:eastAsiaTheme="minorEastAsia" w:hAnsiTheme="minorHAnsi" w:cstheme="minorBidi"/>
          <w:b/>
          <w:bCs/>
          <w:color w:val="231F20"/>
          <w:sz w:val="18"/>
          <w:szCs w:val="18"/>
        </w:rPr>
        <w:t xml:space="preserve">         Dr. Dianne Farrer</w:t>
      </w:r>
    </w:p>
    <w:p w14:paraId="5BB77A92" w14:textId="77777777" w:rsidR="00FC5756" w:rsidRDefault="00354AAD" w:rsidP="2315594F">
      <w:pPr>
        <w:ind w:left="496" w:right="105" w:hanging="46"/>
        <w:jc w:val="right"/>
        <w:rPr>
          <w:rFonts w:ascii="Arial"/>
          <w:sz w:val="16"/>
          <w:szCs w:val="16"/>
        </w:rPr>
      </w:pPr>
      <w:r w:rsidRPr="76FA2C60">
        <w:rPr>
          <w:rFonts w:ascii="Arial"/>
          <w:color w:val="231F20"/>
          <w:sz w:val="16"/>
          <w:szCs w:val="16"/>
        </w:rPr>
        <w:t>Seed</w:t>
      </w:r>
      <w:r w:rsidRPr="76FA2C60">
        <w:rPr>
          <w:rFonts w:ascii="Arial"/>
          <w:color w:val="231F20"/>
          <w:spacing w:val="-12"/>
          <w:sz w:val="16"/>
          <w:szCs w:val="16"/>
        </w:rPr>
        <w:t xml:space="preserve"> &amp;</w:t>
      </w:r>
      <w:r w:rsidRPr="76FA2C60">
        <w:rPr>
          <w:rFonts w:ascii="Arial"/>
          <w:color w:val="231F20"/>
          <w:sz w:val="16"/>
          <w:szCs w:val="16"/>
        </w:rPr>
        <w:t xml:space="preserve"> Fertilizer</w:t>
      </w:r>
    </w:p>
    <w:p w14:paraId="4B94D5A5" w14:textId="67D83F60" w:rsidR="00FC5756" w:rsidRPr="007428D5" w:rsidRDefault="00354AAD" w:rsidP="007428D5">
      <w:pPr>
        <w:ind w:left="496" w:right="105" w:hanging="46"/>
        <w:jc w:val="right"/>
        <w:rPr>
          <w:rFonts w:ascii="Arial"/>
          <w:sz w:val="16"/>
          <w:szCs w:val="16"/>
        </w:rPr>
        <w:sectPr w:rsidR="00FC5756" w:rsidRPr="007428D5">
          <w:headerReference w:type="default" r:id="rId7"/>
          <w:footerReference w:type="default" r:id="rId8"/>
          <w:type w:val="continuous"/>
          <w:pgSz w:w="12240" w:h="15840"/>
          <w:pgMar w:top="720" w:right="880" w:bottom="280" w:left="900" w:header="720" w:footer="720" w:gutter="0"/>
          <w:cols w:num="3" w:space="720" w:equalWidth="0">
            <w:col w:w="1669" w:space="599"/>
            <w:col w:w="5568" w:space="674"/>
            <w:col w:w="1950"/>
          </w:cols>
        </w:sectPr>
      </w:pPr>
      <w:r w:rsidRPr="76FA2C60">
        <w:rPr>
          <w:rFonts w:ascii="Arial"/>
          <w:color w:val="231F20"/>
          <w:spacing w:val="-2"/>
          <w:sz w:val="16"/>
          <w:szCs w:val="16"/>
        </w:rPr>
        <w:t>Administrator</w:t>
      </w:r>
    </w:p>
    <w:p w14:paraId="2EB113E9" w14:textId="77777777" w:rsidR="00FC5756" w:rsidRDefault="00354AAD">
      <w:pPr>
        <w:spacing w:before="1"/>
        <w:ind w:left="280" w:right="299" w:hanging="1"/>
        <w:jc w:val="center"/>
        <w:rPr>
          <w:sz w:val="28"/>
        </w:rPr>
      </w:pPr>
      <w:r>
        <w:rPr>
          <w:color w:val="231F20"/>
          <w:sz w:val="28"/>
        </w:rPr>
        <w:t>APPLICATION FOR AGRICULTURAL LIMING MATERIAL, AGRICULTURAL LIMING</w:t>
      </w:r>
      <w:r>
        <w:rPr>
          <w:color w:val="231F20"/>
          <w:spacing w:val="-5"/>
          <w:sz w:val="28"/>
        </w:rPr>
        <w:t xml:space="preserve"> </w:t>
      </w:r>
      <w:r>
        <w:rPr>
          <w:color w:val="231F20"/>
          <w:sz w:val="28"/>
        </w:rPr>
        <w:t>MATERIAL</w:t>
      </w:r>
      <w:r>
        <w:rPr>
          <w:color w:val="231F20"/>
          <w:spacing w:val="-4"/>
          <w:sz w:val="28"/>
        </w:rPr>
        <w:t xml:space="preserve"> </w:t>
      </w:r>
      <w:r>
        <w:rPr>
          <w:color w:val="231F20"/>
          <w:sz w:val="28"/>
        </w:rPr>
        <w:t>WITH</w:t>
      </w:r>
      <w:r>
        <w:rPr>
          <w:color w:val="231F20"/>
          <w:spacing w:val="-5"/>
          <w:sz w:val="28"/>
        </w:rPr>
        <w:t xml:space="preserve"> </w:t>
      </w:r>
      <w:r>
        <w:rPr>
          <w:color w:val="231F20"/>
          <w:sz w:val="28"/>
        </w:rPr>
        <w:t>ONE</w:t>
      </w:r>
      <w:r>
        <w:rPr>
          <w:color w:val="231F20"/>
          <w:spacing w:val="-4"/>
          <w:sz w:val="28"/>
        </w:rPr>
        <w:t xml:space="preserve"> </w:t>
      </w:r>
      <w:r>
        <w:rPr>
          <w:color w:val="231F20"/>
          <w:sz w:val="28"/>
        </w:rPr>
        <w:t>(1)</w:t>
      </w:r>
      <w:r>
        <w:rPr>
          <w:color w:val="231F20"/>
          <w:spacing w:val="-5"/>
          <w:sz w:val="28"/>
        </w:rPr>
        <w:t xml:space="preserve"> </w:t>
      </w:r>
      <w:r>
        <w:rPr>
          <w:color w:val="231F20"/>
          <w:sz w:val="28"/>
        </w:rPr>
        <w:t>FERTILIZER</w:t>
      </w:r>
      <w:r>
        <w:rPr>
          <w:color w:val="231F20"/>
          <w:spacing w:val="-5"/>
          <w:sz w:val="28"/>
        </w:rPr>
        <w:t xml:space="preserve"> </w:t>
      </w:r>
      <w:r>
        <w:rPr>
          <w:color w:val="231F20"/>
          <w:sz w:val="28"/>
        </w:rPr>
        <w:t>MATERIAL</w:t>
      </w:r>
      <w:r>
        <w:rPr>
          <w:color w:val="231F20"/>
          <w:spacing w:val="-5"/>
          <w:sz w:val="28"/>
        </w:rPr>
        <w:t xml:space="preserve"> </w:t>
      </w:r>
      <w:r>
        <w:rPr>
          <w:color w:val="231F20"/>
          <w:sz w:val="28"/>
        </w:rPr>
        <w:t>&amp;</w:t>
      </w:r>
      <w:r>
        <w:rPr>
          <w:color w:val="231F20"/>
          <w:spacing w:val="-5"/>
          <w:sz w:val="28"/>
        </w:rPr>
        <w:t xml:space="preserve"> </w:t>
      </w:r>
      <w:r>
        <w:rPr>
          <w:color w:val="231F20"/>
          <w:sz w:val="28"/>
        </w:rPr>
        <w:t>LANDPLASTER REPORTING PERMIT</w:t>
      </w:r>
    </w:p>
    <w:p w14:paraId="45FB0818" w14:textId="77777777" w:rsidR="00FC5756" w:rsidRDefault="00FC5756">
      <w:pPr>
        <w:pStyle w:val="BodyText"/>
        <w:spacing w:before="227"/>
        <w:rPr>
          <w:sz w:val="28"/>
        </w:rPr>
      </w:pPr>
    </w:p>
    <w:p w14:paraId="1DEDF956" w14:textId="77777777" w:rsidR="00FC5756" w:rsidRDefault="00354AAD" w:rsidP="2315594F">
      <w:pPr>
        <w:tabs>
          <w:tab w:val="left" w:pos="6417"/>
          <w:tab w:val="left" w:pos="6636"/>
          <w:tab w:val="left" w:pos="9203"/>
        </w:tabs>
        <w:ind w:left="108"/>
      </w:pPr>
      <w:r w:rsidRPr="2315594F">
        <w:rPr>
          <w:color w:val="231F20"/>
        </w:rPr>
        <w:t>NAME</w:t>
      </w:r>
      <w:r w:rsidRPr="2315594F">
        <w:rPr>
          <w:color w:val="231F20"/>
          <w:spacing w:val="-5"/>
        </w:rPr>
        <w:t xml:space="preserve"> </w:t>
      </w:r>
      <w:r w:rsidRPr="2315594F">
        <w:rPr>
          <w:color w:val="231F20"/>
        </w:rPr>
        <w:t>OF</w:t>
      </w:r>
      <w:r w:rsidRPr="2315594F">
        <w:rPr>
          <w:color w:val="231F20"/>
          <w:spacing w:val="-3"/>
        </w:rPr>
        <w:t xml:space="preserve"> </w:t>
      </w:r>
      <w:r w:rsidRPr="2315594F">
        <w:rPr>
          <w:color w:val="231F20"/>
          <w:spacing w:val="-4"/>
        </w:rPr>
        <w:t xml:space="preserve">FIRM_______________________________________        </w:t>
      </w:r>
      <w:r w:rsidRPr="2315594F">
        <w:rPr>
          <w:color w:val="231F20"/>
          <w:spacing w:val="-4"/>
        </w:rPr>
        <w:t>DATE________________________</w:t>
      </w:r>
      <w:r>
        <w:rPr>
          <w:color w:val="231F20"/>
          <w:u w:val="single" w:color="221E1F"/>
        </w:rPr>
        <w:tab/>
      </w:r>
    </w:p>
    <w:p w14:paraId="049F31CB" w14:textId="77777777" w:rsidR="00FC5756" w:rsidRDefault="00FC5756">
      <w:pPr>
        <w:pStyle w:val="BodyText"/>
        <w:spacing w:before="1"/>
      </w:pPr>
    </w:p>
    <w:p w14:paraId="07B363EC" w14:textId="77777777" w:rsidR="00FC5756" w:rsidRDefault="00354AAD" w:rsidP="2315594F">
      <w:pPr>
        <w:tabs>
          <w:tab w:val="left" w:pos="6376"/>
        </w:tabs>
        <w:ind w:left="108"/>
      </w:pPr>
      <w:r w:rsidRPr="2315594F">
        <w:rPr>
          <w:color w:val="231F20"/>
        </w:rPr>
        <w:t>STREET</w:t>
      </w:r>
      <w:r w:rsidRPr="2315594F">
        <w:rPr>
          <w:color w:val="231F20"/>
          <w:spacing w:val="-4"/>
        </w:rPr>
        <w:t xml:space="preserve"> </w:t>
      </w:r>
      <w:r w:rsidRPr="2315594F">
        <w:rPr>
          <w:color w:val="231F20"/>
          <w:spacing w:val="-2"/>
        </w:rPr>
        <w:t>ADDRESS______________________________________________________________________</w:t>
      </w:r>
      <w:r>
        <w:rPr>
          <w:color w:val="231F20"/>
          <w:u w:val="single" w:color="221E1F"/>
        </w:rPr>
        <w:tab/>
      </w:r>
    </w:p>
    <w:p w14:paraId="53128261" w14:textId="77777777" w:rsidR="00FC5756" w:rsidRDefault="00FC5756">
      <w:pPr>
        <w:pStyle w:val="BodyText"/>
      </w:pPr>
    </w:p>
    <w:p w14:paraId="5E9D825D" w14:textId="77777777" w:rsidR="00FC5756" w:rsidRDefault="00354AAD" w:rsidP="2315594F">
      <w:pPr>
        <w:tabs>
          <w:tab w:val="left" w:pos="6312"/>
          <w:tab w:val="left" w:pos="9196"/>
        </w:tabs>
        <w:spacing w:before="1"/>
        <w:ind w:left="108"/>
      </w:pPr>
      <w:r w:rsidRPr="2315594F">
        <w:rPr>
          <w:color w:val="231F20"/>
        </w:rPr>
        <w:t xml:space="preserve">CITY, STATE, ZIP______________________________________ </w:t>
      </w:r>
      <w:r>
        <w:rPr>
          <w:color w:val="231F20"/>
          <w:u w:val="single" w:color="221E1F"/>
        </w:rPr>
        <w:tab/>
      </w:r>
      <w:r w:rsidRPr="2315594F">
        <w:rPr>
          <w:color w:val="231F20"/>
          <w:spacing w:val="80"/>
        </w:rPr>
        <w:t xml:space="preserve"> </w:t>
      </w:r>
      <w:proofErr w:type="gramStart"/>
      <w:r w:rsidRPr="2315594F">
        <w:rPr>
          <w:color w:val="231F20"/>
        </w:rPr>
        <w:t>PHONE:_</w:t>
      </w:r>
      <w:proofErr w:type="gramEnd"/>
      <w:r w:rsidRPr="2315594F">
        <w:rPr>
          <w:color w:val="231F20"/>
        </w:rPr>
        <w:t xml:space="preserve">_____________________ </w:t>
      </w:r>
      <w:r>
        <w:rPr>
          <w:color w:val="231F20"/>
          <w:u w:val="single" w:color="221E1F"/>
        </w:rPr>
        <w:tab/>
      </w:r>
    </w:p>
    <w:p w14:paraId="62486C05" w14:textId="77777777" w:rsidR="00FC5756" w:rsidRDefault="00FC5756">
      <w:pPr>
        <w:pStyle w:val="BodyText"/>
        <w:spacing w:before="208"/>
      </w:pPr>
    </w:p>
    <w:p w14:paraId="02B1F475" w14:textId="77777777" w:rsidR="00FC5756" w:rsidRDefault="00354AAD">
      <w:pPr>
        <w:pStyle w:val="BodyText"/>
        <w:tabs>
          <w:tab w:val="left" w:pos="825"/>
        </w:tabs>
        <w:spacing w:line="237" w:lineRule="auto"/>
        <w:ind w:left="825" w:right="5481" w:hanging="718"/>
      </w:pPr>
      <w:r w:rsidRPr="2315594F">
        <w:rPr>
          <w:color w:val="231F20"/>
          <w:spacing w:val="-4"/>
          <w:sz w:val="20"/>
          <w:szCs w:val="20"/>
        </w:rPr>
        <w:t>TO:</w:t>
      </w:r>
      <w:r>
        <w:rPr>
          <w:color w:val="231F20"/>
          <w:sz w:val="20"/>
        </w:rPr>
        <w:tab/>
      </w:r>
      <w:r>
        <w:rPr>
          <w:color w:val="231F20"/>
        </w:rPr>
        <w:t>NC</w:t>
      </w:r>
      <w:r>
        <w:rPr>
          <w:color w:val="231F20"/>
          <w:spacing w:val="-4"/>
        </w:rPr>
        <w:t xml:space="preserve"> </w:t>
      </w:r>
      <w:r>
        <w:rPr>
          <w:color w:val="231F20"/>
        </w:rPr>
        <w:t>Dept.</w:t>
      </w:r>
      <w:r>
        <w:rPr>
          <w:color w:val="231F20"/>
          <w:spacing w:val="-4"/>
        </w:rPr>
        <w:t xml:space="preserve"> </w:t>
      </w:r>
      <w:r>
        <w:rPr>
          <w:color w:val="231F20"/>
        </w:rPr>
        <w:t>of</w:t>
      </w:r>
      <w:r>
        <w:rPr>
          <w:color w:val="231F20"/>
          <w:spacing w:val="-4"/>
        </w:rPr>
        <w:t xml:space="preserve"> </w:t>
      </w:r>
      <w:r>
        <w:rPr>
          <w:color w:val="231F20"/>
        </w:rPr>
        <w:t>Agriculture</w:t>
      </w:r>
      <w:r>
        <w:rPr>
          <w:color w:val="231F20"/>
          <w:spacing w:val="-4"/>
        </w:rPr>
        <w:t xml:space="preserve"> </w:t>
      </w:r>
      <w:r>
        <w:rPr>
          <w:color w:val="231F20"/>
        </w:rPr>
        <w:t>&amp;</w:t>
      </w:r>
      <w:r>
        <w:rPr>
          <w:color w:val="231F20"/>
          <w:spacing w:val="-7"/>
        </w:rPr>
        <w:t xml:space="preserve"> </w:t>
      </w:r>
      <w:r>
        <w:rPr>
          <w:color w:val="231F20"/>
        </w:rPr>
        <w:t>Consumer</w:t>
      </w:r>
      <w:r>
        <w:rPr>
          <w:color w:val="231F20"/>
          <w:spacing w:val="-4"/>
        </w:rPr>
        <w:t xml:space="preserve"> </w:t>
      </w:r>
      <w:r>
        <w:rPr>
          <w:color w:val="231F20"/>
        </w:rPr>
        <w:t xml:space="preserve">Services </w:t>
      </w:r>
    </w:p>
    <w:p w14:paraId="7E48338F" w14:textId="77777777" w:rsidR="00FC5756" w:rsidRDefault="00354AAD">
      <w:pPr>
        <w:pStyle w:val="BodyText"/>
        <w:ind w:left="825" w:right="6670"/>
      </w:pPr>
      <w:r>
        <w:rPr>
          <w:color w:val="231F20"/>
        </w:rPr>
        <w:t>1085</w:t>
      </w:r>
      <w:r>
        <w:rPr>
          <w:color w:val="231F20"/>
          <w:spacing w:val="-7"/>
        </w:rPr>
        <w:t xml:space="preserve"> </w:t>
      </w:r>
      <w:r>
        <w:rPr>
          <w:color w:val="231F20"/>
        </w:rPr>
        <w:t>Mail</w:t>
      </w:r>
      <w:r>
        <w:rPr>
          <w:color w:val="231F20"/>
          <w:spacing w:val="-7"/>
        </w:rPr>
        <w:t xml:space="preserve"> </w:t>
      </w:r>
      <w:r>
        <w:rPr>
          <w:color w:val="231F20"/>
        </w:rPr>
        <w:t>Service</w:t>
      </w:r>
      <w:r>
        <w:rPr>
          <w:color w:val="231F20"/>
          <w:spacing w:val="-7"/>
        </w:rPr>
        <w:t xml:space="preserve"> </w:t>
      </w:r>
      <w:r>
        <w:rPr>
          <w:color w:val="231F20"/>
        </w:rPr>
        <w:t>Center Raleigh,</w:t>
      </w:r>
      <w:r>
        <w:rPr>
          <w:color w:val="231F20"/>
          <w:spacing w:val="-5"/>
        </w:rPr>
        <w:t xml:space="preserve"> </w:t>
      </w:r>
      <w:r>
        <w:rPr>
          <w:color w:val="231F20"/>
        </w:rPr>
        <w:t>NC</w:t>
      </w:r>
      <w:r>
        <w:rPr>
          <w:color w:val="231F20"/>
          <w:spacing w:val="47"/>
        </w:rPr>
        <w:t xml:space="preserve"> </w:t>
      </w:r>
      <w:r>
        <w:rPr>
          <w:color w:val="231F20"/>
        </w:rPr>
        <w:t>27699-</w:t>
      </w:r>
      <w:r>
        <w:rPr>
          <w:color w:val="231F20"/>
          <w:spacing w:val="-4"/>
        </w:rPr>
        <w:t>1060</w:t>
      </w:r>
    </w:p>
    <w:p w14:paraId="1DB1A316" w14:textId="6ECEF4D3" w:rsidR="00FC5756" w:rsidRDefault="00354AAD">
      <w:pPr>
        <w:pStyle w:val="BodyText"/>
        <w:spacing w:before="233"/>
        <w:ind w:left="108" w:firstLine="720"/>
      </w:pPr>
      <w:r>
        <w:rPr>
          <w:color w:val="231F20"/>
        </w:rPr>
        <w:t>Application is hereby made for a permit to pay to the North Carolina Department of Agriculture and Consumer Services at the close of each quarter the inspection fee of $0.50 per ton, using the reporting system, o</w:t>
      </w:r>
      <w:r w:rsidR="007428D5">
        <w:rPr>
          <w:color w:val="231F20"/>
        </w:rPr>
        <w:t xml:space="preserve">n Agricultural liming material and </w:t>
      </w:r>
      <w:proofErr w:type="spellStart"/>
      <w:r w:rsidR="007428D5">
        <w:rPr>
          <w:color w:val="231F20"/>
        </w:rPr>
        <w:t>landplaster</w:t>
      </w:r>
      <w:proofErr w:type="spellEnd"/>
      <w:r w:rsidR="007428D5">
        <w:rPr>
          <w:color w:val="231F20"/>
        </w:rPr>
        <w:t xml:space="preserve"> and $0.25 per ton on agricultural liming material with one (1) fertilizer material, as provided for in Article 8, G.S. 106-84. </w:t>
      </w:r>
    </w:p>
    <w:p w14:paraId="4F650F7C" w14:textId="77777777" w:rsidR="00FC5756" w:rsidRDefault="00354AAD">
      <w:pPr>
        <w:pStyle w:val="BodyText"/>
        <w:spacing w:before="252"/>
        <w:ind w:left="108" w:right="89" w:firstLine="775"/>
      </w:pPr>
      <w:r>
        <w:rPr>
          <w:color w:val="231F20"/>
        </w:rPr>
        <w:t>I</w:t>
      </w:r>
      <w:r>
        <w:rPr>
          <w:color w:val="231F20"/>
          <w:spacing w:val="-5"/>
        </w:rPr>
        <w:t xml:space="preserve"> </w:t>
      </w:r>
      <w:r>
        <w:rPr>
          <w:color w:val="231F20"/>
        </w:rPr>
        <w:t>agree</w:t>
      </w:r>
      <w:r>
        <w:rPr>
          <w:color w:val="231F20"/>
          <w:spacing w:val="-2"/>
        </w:rPr>
        <w:t xml:space="preserve"> </w:t>
      </w:r>
      <w:r>
        <w:rPr>
          <w:color w:val="231F20"/>
        </w:rPr>
        <w:t>to</w:t>
      </w:r>
      <w:r>
        <w:rPr>
          <w:color w:val="231F20"/>
          <w:spacing w:val="-2"/>
        </w:rPr>
        <w:t xml:space="preserve"> </w:t>
      </w:r>
      <w:r>
        <w:rPr>
          <w:color w:val="231F20"/>
        </w:rPr>
        <w:t>keep</w:t>
      </w:r>
      <w:r>
        <w:rPr>
          <w:color w:val="231F20"/>
          <w:spacing w:val="-2"/>
        </w:rPr>
        <w:t xml:space="preserve"> </w:t>
      </w:r>
      <w:r>
        <w:rPr>
          <w:color w:val="231F20"/>
        </w:rPr>
        <w:t>satisfactory</w:t>
      </w:r>
      <w:r>
        <w:rPr>
          <w:color w:val="231F20"/>
          <w:spacing w:val="-6"/>
        </w:rPr>
        <w:t xml:space="preserve"> </w:t>
      </w:r>
      <w:r>
        <w:rPr>
          <w:color w:val="231F20"/>
        </w:rPr>
        <w:t>and</w:t>
      </w:r>
      <w:r>
        <w:rPr>
          <w:color w:val="231F20"/>
          <w:spacing w:val="-2"/>
        </w:rPr>
        <w:t xml:space="preserve"> </w:t>
      </w:r>
      <w:r>
        <w:rPr>
          <w:color w:val="231F20"/>
        </w:rPr>
        <w:t>necessary</w:t>
      </w:r>
      <w:r>
        <w:rPr>
          <w:color w:val="231F20"/>
          <w:spacing w:val="-4"/>
        </w:rPr>
        <w:t xml:space="preserve"> </w:t>
      </w:r>
      <w:r>
        <w:rPr>
          <w:color w:val="231F20"/>
        </w:rPr>
        <w:t>records</w:t>
      </w:r>
      <w:r>
        <w:rPr>
          <w:color w:val="231F20"/>
          <w:spacing w:val="-2"/>
        </w:rPr>
        <w:t xml:space="preserve"> </w:t>
      </w:r>
      <w:r>
        <w:rPr>
          <w:color w:val="231F20"/>
        </w:rPr>
        <w:t>to</w:t>
      </w:r>
      <w:r>
        <w:rPr>
          <w:color w:val="231F20"/>
          <w:spacing w:val="-2"/>
        </w:rPr>
        <w:t xml:space="preserve"> </w:t>
      </w:r>
      <w:r>
        <w:rPr>
          <w:color w:val="231F20"/>
        </w:rPr>
        <w:t>indicate</w:t>
      </w:r>
      <w:r>
        <w:rPr>
          <w:color w:val="231F20"/>
          <w:spacing w:val="-3"/>
        </w:rPr>
        <w:t xml:space="preserve"> </w:t>
      </w:r>
      <w:r>
        <w:rPr>
          <w:color w:val="231F20"/>
        </w:rPr>
        <w:t>the</w:t>
      </w:r>
      <w:r>
        <w:rPr>
          <w:color w:val="231F20"/>
          <w:spacing w:val="-3"/>
        </w:rPr>
        <w:t xml:space="preserve"> </w:t>
      </w:r>
      <w:r>
        <w:rPr>
          <w:color w:val="231F20"/>
        </w:rPr>
        <w:t>tonnage</w:t>
      </w:r>
      <w:r>
        <w:rPr>
          <w:color w:val="231F20"/>
          <w:spacing w:val="-2"/>
        </w:rPr>
        <w:t xml:space="preserve"> </w:t>
      </w:r>
      <w:r>
        <w:rPr>
          <w:color w:val="231F20"/>
        </w:rPr>
        <w:t>of</w:t>
      </w:r>
      <w:r>
        <w:rPr>
          <w:color w:val="231F20"/>
          <w:spacing w:val="-2"/>
        </w:rPr>
        <w:t xml:space="preserve"> </w:t>
      </w:r>
      <w:r>
        <w:rPr>
          <w:color w:val="231F20"/>
        </w:rPr>
        <w:t>these</w:t>
      </w:r>
      <w:r>
        <w:rPr>
          <w:color w:val="231F20"/>
          <w:spacing w:val="-3"/>
        </w:rPr>
        <w:t xml:space="preserve"> </w:t>
      </w:r>
      <w:r>
        <w:rPr>
          <w:color w:val="231F20"/>
        </w:rPr>
        <w:t>materials</w:t>
      </w:r>
      <w:r>
        <w:rPr>
          <w:color w:val="231F20"/>
          <w:spacing w:val="-2"/>
        </w:rPr>
        <w:t xml:space="preserve"> </w:t>
      </w:r>
      <w:r>
        <w:rPr>
          <w:color w:val="231F20"/>
        </w:rPr>
        <w:t>sold</w:t>
      </w:r>
      <w:r>
        <w:rPr>
          <w:color w:val="231F20"/>
          <w:spacing w:val="-3"/>
        </w:rPr>
        <w:t xml:space="preserve"> </w:t>
      </w:r>
      <w:r>
        <w:rPr>
          <w:color w:val="231F20"/>
        </w:rPr>
        <w:t>in</w:t>
      </w:r>
      <w:r>
        <w:rPr>
          <w:color w:val="231F20"/>
          <w:spacing w:val="-3"/>
        </w:rPr>
        <w:t xml:space="preserve"> </w:t>
      </w:r>
      <w:r>
        <w:rPr>
          <w:color w:val="231F20"/>
        </w:rPr>
        <w:t>the</w:t>
      </w:r>
      <w:r>
        <w:rPr>
          <w:color w:val="231F20"/>
          <w:spacing w:val="-4"/>
        </w:rPr>
        <w:t xml:space="preserve"> </w:t>
      </w:r>
      <w:r>
        <w:rPr>
          <w:color w:val="231F20"/>
        </w:rPr>
        <w:t>state of North Carolina. I/we further agree to grant to the Commissioner of Agriculture, or his legal agent permission to examine our records to verify our statement of tonnage.</w:t>
      </w:r>
    </w:p>
    <w:p w14:paraId="4101652C" w14:textId="77777777" w:rsidR="00FC5756" w:rsidRDefault="00FC5756">
      <w:pPr>
        <w:pStyle w:val="BodyText"/>
        <w:spacing w:before="1"/>
      </w:pPr>
    </w:p>
    <w:p w14:paraId="0C9AF774" w14:textId="77777777" w:rsidR="00FC5756" w:rsidRDefault="00354AAD">
      <w:pPr>
        <w:pStyle w:val="BodyText"/>
        <w:ind w:left="108" w:right="89" w:firstLine="775"/>
      </w:pPr>
      <w:r>
        <w:rPr>
          <w:color w:val="231F20"/>
        </w:rPr>
        <w:t>I</w:t>
      </w:r>
      <w:r>
        <w:rPr>
          <w:color w:val="231F20"/>
          <w:spacing w:val="-5"/>
        </w:rPr>
        <w:t xml:space="preserve"> </w:t>
      </w:r>
      <w:r>
        <w:rPr>
          <w:color w:val="231F20"/>
        </w:rPr>
        <w:t>further</w:t>
      </w:r>
      <w:r>
        <w:rPr>
          <w:color w:val="231F20"/>
          <w:spacing w:val="-3"/>
        </w:rPr>
        <w:t xml:space="preserve"> </w:t>
      </w:r>
      <w:r>
        <w:rPr>
          <w:color w:val="231F20"/>
        </w:rPr>
        <w:t>agree</w:t>
      </w:r>
      <w:r>
        <w:rPr>
          <w:color w:val="231F20"/>
          <w:spacing w:val="-1"/>
        </w:rPr>
        <w:t xml:space="preserve"> </w:t>
      </w:r>
      <w:r>
        <w:rPr>
          <w:color w:val="231F20"/>
        </w:rPr>
        <w:t>to</w:t>
      </w:r>
      <w:r>
        <w:rPr>
          <w:color w:val="231F20"/>
          <w:spacing w:val="-1"/>
        </w:rPr>
        <w:t xml:space="preserve"> </w:t>
      </w:r>
      <w:r>
        <w:rPr>
          <w:color w:val="231F20"/>
        </w:rPr>
        <w:t>make</w:t>
      </w:r>
      <w:r>
        <w:rPr>
          <w:color w:val="231F20"/>
          <w:spacing w:val="-1"/>
        </w:rPr>
        <w:t xml:space="preserve"> </w:t>
      </w:r>
      <w:r>
        <w:rPr>
          <w:color w:val="231F20"/>
        </w:rPr>
        <w:t>report</w:t>
      </w:r>
      <w:r>
        <w:rPr>
          <w:color w:val="231F20"/>
          <w:spacing w:val="-1"/>
        </w:rPr>
        <w:t xml:space="preserve"> </w:t>
      </w:r>
      <w:r>
        <w:rPr>
          <w:color w:val="231F20"/>
        </w:rPr>
        <w:t>of</w:t>
      </w:r>
      <w:r>
        <w:rPr>
          <w:color w:val="231F20"/>
          <w:spacing w:val="-1"/>
        </w:rPr>
        <w:t xml:space="preserve"> </w:t>
      </w:r>
      <w:r>
        <w:rPr>
          <w:color w:val="231F20"/>
        </w:rPr>
        <w:t>tonnage</w:t>
      </w:r>
      <w:r>
        <w:rPr>
          <w:color w:val="231F20"/>
          <w:spacing w:val="-1"/>
        </w:rPr>
        <w:t xml:space="preserve"> </w:t>
      </w:r>
      <w:r>
        <w:rPr>
          <w:color w:val="231F20"/>
        </w:rPr>
        <w:t>and</w:t>
      </w:r>
      <w:r>
        <w:rPr>
          <w:color w:val="231F20"/>
          <w:spacing w:val="-4"/>
        </w:rPr>
        <w:t xml:space="preserve"> </w:t>
      </w:r>
      <w:r>
        <w:rPr>
          <w:color w:val="231F20"/>
        </w:rPr>
        <w:t>pay</w:t>
      </w:r>
      <w:r>
        <w:rPr>
          <w:color w:val="231F20"/>
          <w:spacing w:val="-3"/>
        </w:rPr>
        <w:t xml:space="preserve"> </w:t>
      </w:r>
      <w:r>
        <w:rPr>
          <w:color w:val="231F20"/>
        </w:rPr>
        <w:t>inspection</w:t>
      </w:r>
      <w:r>
        <w:rPr>
          <w:color w:val="231F20"/>
          <w:spacing w:val="-3"/>
        </w:rPr>
        <w:t xml:space="preserve"> </w:t>
      </w:r>
      <w:r>
        <w:rPr>
          <w:color w:val="231F20"/>
        </w:rPr>
        <w:t>fee</w:t>
      </w:r>
      <w:r>
        <w:rPr>
          <w:color w:val="231F20"/>
          <w:spacing w:val="-1"/>
        </w:rPr>
        <w:t xml:space="preserve"> </w:t>
      </w:r>
      <w:r>
        <w:rPr>
          <w:color w:val="231F20"/>
        </w:rPr>
        <w:t>by</w:t>
      </w:r>
      <w:r>
        <w:rPr>
          <w:color w:val="231F20"/>
          <w:spacing w:val="-4"/>
        </w:rPr>
        <w:t xml:space="preserve"> </w:t>
      </w:r>
      <w:r>
        <w:rPr>
          <w:color w:val="231F20"/>
        </w:rPr>
        <w:t>the</w:t>
      </w:r>
      <w:r>
        <w:rPr>
          <w:color w:val="231F20"/>
          <w:spacing w:val="-1"/>
        </w:rPr>
        <w:t xml:space="preserve"> </w:t>
      </w:r>
      <w:r>
        <w:rPr>
          <w:color w:val="231F20"/>
        </w:rPr>
        <w:t>10th</w:t>
      </w:r>
      <w:r>
        <w:rPr>
          <w:color w:val="231F20"/>
          <w:spacing w:val="-1"/>
        </w:rPr>
        <w:t xml:space="preserve"> </w:t>
      </w:r>
      <w:r>
        <w:rPr>
          <w:color w:val="231F20"/>
        </w:rPr>
        <w:t>of</w:t>
      </w:r>
      <w:r>
        <w:rPr>
          <w:color w:val="231F20"/>
          <w:spacing w:val="-3"/>
        </w:rPr>
        <w:t xml:space="preserve"> </w:t>
      </w:r>
      <w:r>
        <w:rPr>
          <w:color w:val="231F20"/>
        </w:rPr>
        <w:t>the month</w:t>
      </w:r>
      <w:r>
        <w:rPr>
          <w:color w:val="231F20"/>
          <w:spacing w:val="-1"/>
        </w:rPr>
        <w:t xml:space="preserve"> </w:t>
      </w:r>
      <w:r>
        <w:rPr>
          <w:color w:val="231F20"/>
        </w:rPr>
        <w:t>after</w:t>
      </w:r>
      <w:r>
        <w:rPr>
          <w:color w:val="231F20"/>
          <w:spacing w:val="-3"/>
        </w:rPr>
        <w:t xml:space="preserve"> </w:t>
      </w:r>
      <w:r>
        <w:rPr>
          <w:color w:val="231F20"/>
        </w:rPr>
        <w:t>each</w:t>
      </w:r>
      <w:r>
        <w:rPr>
          <w:color w:val="231F20"/>
          <w:spacing w:val="-3"/>
        </w:rPr>
        <w:t xml:space="preserve"> </w:t>
      </w:r>
      <w:r>
        <w:rPr>
          <w:color w:val="231F20"/>
        </w:rPr>
        <w:t>quarter covering the sales of these materials in the state of North Carolina during the preceding month and to comply with all other provisions of said law and all rules and regulations established thereunder.</w:t>
      </w:r>
    </w:p>
    <w:p w14:paraId="4B99056E" w14:textId="77777777" w:rsidR="00FC5756" w:rsidRDefault="00FC5756">
      <w:pPr>
        <w:pStyle w:val="BodyText"/>
        <w:spacing w:before="1"/>
      </w:pPr>
    </w:p>
    <w:p w14:paraId="37EFCEC5" w14:textId="77777777" w:rsidR="00FC5756" w:rsidRDefault="00354AAD">
      <w:pPr>
        <w:pStyle w:val="BodyText"/>
        <w:spacing w:before="1"/>
        <w:ind w:left="108"/>
      </w:pPr>
      <w:r>
        <w:rPr>
          <w:color w:val="231F20"/>
        </w:rPr>
        <w:t>Tonnage</w:t>
      </w:r>
      <w:r>
        <w:rPr>
          <w:color w:val="231F20"/>
          <w:spacing w:val="-4"/>
        </w:rPr>
        <w:t xml:space="preserve"> </w:t>
      </w:r>
      <w:r>
        <w:rPr>
          <w:color w:val="231F20"/>
        </w:rPr>
        <w:t>records</w:t>
      </w:r>
      <w:r>
        <w:rPr>
          <w:color w:val="231F20"/>
          <w:spacing w:val="-4"/>
        </w:rPr>
        <w:t xml:space="preserve"> </w:t>
      </w:r>
      <w:r>
        <w:rPr>
          <w:color w:val="231F20"/>
        </w:rPr>
        <w:t>will</w:t>
      </w:r>
      <w:r>
        <w:rPr>
          <w:color w:val="231F20"/>
          <w:spacing w:val="-4"/>
        </w:rPr>
        <w:t xml:space="preserve"> </w:t>
      </w:r>
      <w:r>
        <w:rPr>
          <w:color w:val="231F20"/>
        </w:rPr>
        <w:t>be</w:t>
      </w:r>
      <w:r>
        <w:rPr>
          <w:color w:val="231F20"/>
          <w:spacing w:val="-4"/>
        </w:rPr>
        <w:t xml:space="preserve"> </w:t>
      </w:r>
      <w:r>
        <w:rPr>
          <w:color w:val="231F20"/>
        </w:rPr>
        <w:t>available</w:t>
      </w:r>
      <w:r>
        <w:rPr>
          <w:color w:val="231F20"/>
          <w:spacing w:val="-4"/>
        </w:rPr>
        <w:t xml:space="preserve"> </w:t>
      </w:r>
      <w:r>
        <w:rPr>
          <w:color w:val="231F20"/>
        </w:rPr>
        <w:t>for</w:t>
      </w:r>
      <w:r>
        <w:rPr>
          <w:color w:val="231F20"/>
          <w:spacing w:val="-4"/>
        </w:rPr>
        <w:t xml:space="preserve"> </w:t>
      </w:r>
      <w:r>
        <w:rPr>
          <w:color w:val="231F20"/>
        </w:rPr>
        <w:t>audit</w:t>
      </w:r>
      <w:r>
        <w:rPr>
          <w:color w:val="231F20"/>
          <w:spacing w:val="-4"/>
        </w:rPr>
        <w:t xml:space="preserve"> </w:t>
      </w:r>
      <w:r>
        <w:rPr>
          <w:color w:val="231F20"/>
        </w:rPr>
        <w:t>at</w:t>
      </w:r>
      <w:r>
        <w:rPr>
          <w:color w:val="231F20"/>
          <w:spacing w:val="-3"/>
        </w:rPr>
        <w:t xml:space="preserve"> </w:t>
      </w:r>
      <w:r>
        <w:rPr>
          <w:color w:val="231F20"/>
        </w:rPr>
        <w:t>the</w:t>
      </w:r>
      <w:r>
        <w:rPr>
          <w:color w:val="231F20"/>
          <w:spacing w:val="-4"/>
        </w:rPr>
        <w:t xml:space="preserve"> </w:t>
      </w:r>
      <w:r>
        <w:rPr>
          <w:color w:val="231F20"/>
        </w:rPr>
        <w:t>following</w:t>
      </w:r>
      <w:r>
        <w:rPr>
          <w:color w:val="231F20"/>
          <w:spacing w:val="-6"/>
        </w:rPr>
        <w:t xml:space="preserve"> </w:t>
      </w:r>
      <w:r>
        <w:rPr>
          <w:color w:val="231F20"/>
          <w:spacing w:val="-2"/>
        </w:rPr>
        <w:t>address:</w:t>
      </w:r>
    </w:p>
    <w:p w14:paraId="1299C43A" w14:textId="77777777" w:rsidR="00FC5756" w:rsidRDefault="00FC5756">
      <w:pPr>
        <w:pStyle w:val="BodyText"/>
        <w:spacing w:before="252"/>
      </w:pPr>
    </w:p>
    <w:p w14:paraId="480A27A1" w14:textId="77777777" w:rsidR="00FC5756" w:rsidRDefault="00354AAD">
      <w:pPr>
        <w:pStyle w:val="BodyText"/>
        <w:tabs>
          <w:tab w:val="left" w:pos="6245"/>
        </w:tabs>
        <w:ind w:left="108"/>
      </w:pPr>
      <w:r>
        <w:rPr>
          <w:color w:val="231F20"/>
        </w:rPr>
        <w:t xml:space="preserve">Street Address: </w:t>
      </w:r>
      <w:r>
        <w:rPr>
          <w:color w:val="231F20"/>
          <w:u w:val="single" w:color="221E1F"/>
        </w:rPr>
        <w:tab/>
      </w:r>
    </w:p>
    <w:p w14:paraId="4DDBEF00" w14:textId="77777777" w:rsidR="00FC5756" w:rsidRDefault="00FC5756">
      <w:pPr>
        <w:pStyle w:val="BodyText"/>
      </w:pPr>
    </w:p>
    <w:p w14:paraId="59D2BF49" w14:textId="77777777" w:rsidR="00FC5756" w:rsidRDefault="00354AAD">
      <w:pPr>
        <w:pStyle w:val="BodyText"/>
        <w:tabs>
          <w:tab w:val="left" w:pos="1417"/>
          <w:tab w:val="left" w:pos="6257"/>
          <w:tab w:val="left" w:pos="9399"/>
        </w:tabs>
        <w:spacing w:before="1"/>
        <w:ind w:left="108"/>
      </w:pPr>
      <w:r>
        <w:rPr>
          <w:color w:val="231F20"/>
        </w:rPr>
        <w:t>City,</w:t>
      </w:r>
      <w:r>
        <w:rPr>
          <w:color w:val="231F20"/>
          <w:spacing w:val="-2"/>
        </w:rPr>
        <w:t xml:space="preserve"> </w:t>
      </w:r>
      <w:r>
        <w:rPr>
          <w:color w:val="231F20"/>
        </w:rPr>
        <w:t>St,</w:t>
      </w:r>
      <w:r>
        <w:rPr>
          <w:color w:val="231F20"/>
          <w:spacing w:val="-1"/>
        </w:rPr>
        <w:t xml:space="preserve"> </w:t>
      </w:r>
      <w:r>
        <w:rPr>
          <w:color w:val="231F20"/>
          <w:spacing w:val="-5"/>
        </w:rPr>
        <w:t>Zip</w:t>
      </w:r>
      <w:r>
        <w:rPr>
          <w:color w:val="231F20"/>
        </w:rPr>
        <w:tab/>
      </w:r>
      <w:r>
        <w:rPr>
          <w:color w:val="231F20"/>
          <w:u w:val="single" w:color="221E1F"/>
        </w:rPr>
        <w:tab/>
      </w:r>
      <w:r>
        <w:rPr>
          <w:color w:val="231F20"/>
          <w:spacing w:val="80"/>
        </w:rPr>
        <w:t xml:space="preserve"> </w:t>
      </w:r>
      <w:r>
        <w:rPr>
          <w:color w:val="231F20"/>
        </w:rPr>
        <w:t xml:space="preserve">Phone: </w:t>
      </w:r>
      <w:r>
        <w:rPr>
          <w:color w:val="231F20"/>
          <w:u w:val="single" w:color="221E1F"/>
        </w:rPr>
        <w:tab/>
      </w:r>
    </w:p>
    <w:p w14:paraId="41C82840" w14:textId="77777777" w:rsidR="00FC5756" w:rsidRDefault="00354AAD">
      <w:pPr>
        <w:pStyle w:val="BodyText"/>
        <w:tabs>
          <w:tab w:val="left" w:pos="4967"/>
          <w:tab w:val="left" w:pos="9425"/>
        </w:tabs>
        <w:spacing w:before="251"/>
        <w:ind w:left="108"/>
      </w:pPr>
      <w:r>
        <w:rPr>
          <w:color w:val="231F20"/>
        </w:rPr>
        <w:t>Applicant's</w:t>
      </w:r>
      <w:r>
        <w:rPr>
          <w:color w:val="231F20"/>
          <w:spacing w:val="-7"/>
        </w:rPr>
        <w:t xml:space="preserve"> </w:t>
      </w:r>
      <w:r>
        <w:rPr>
          <w:color w:val="231F20"/>
          <w:spacing w:val="-2"/>
        </w:rPr>
        <w:t>Signature</w:t>
      </w:r>
      <w:r>
        <w:rPr>
          <w:color w:val="231F20"/>
          <w:u w:val="single" w:color="221E1F"/>
        </w:rPr>
        <w:tab/>
      </w:r>
      <w:r>
        <w:rPr>
          <w:color w:val="231F20"/>
        </w:rPr>
        <w:t xml:space="preserve"> Print Name &amp;Title</w:t>
      </w:r>
      <w:r>
        <w:rPr>
          <w:color w:val="231F20"/>
          <w:u w:val="single" w:color="221E1F"/>
        </w:rPr>
        <w:tab/>
      </w:r>
    </w:p>
    <w:p w14:paraId="3461D779" w14:textId="77777777" w:rsidR="00FC5756" w:rsidRDefault="00FC5756">
      <w:pPr>
        <w:pStyle w:val="BodyText"/>
        <w:spacing w:before="33"/>
        <w:rPr>
          <w:sz w:val="16"/>
        </w:rPr>
      </w:pPr>
    </w:p>
    <w:p w14:paraId="0AF7EE23" w14:textId="77777777" w:rsidR="00FC5756" w:rsidRDefault="00354AAD">
      <w:pPr>
        <w:ind w:left="3036"/>
        <w:rPr>
          <w:rFonts w:ascii="Arial"/>
          <w:sz w:val="16"/>
        </w:rPr>
      </w:pPr>
      <w:r>
        <w:rPr>
          <w:rFonts w:ascii="Arial"/>
          <w:color w:val="231F20"/>
          <w:sz w:val="16"/>
        </w:rPr>
        <w:t>Divisional</w:t>
      </w:r>
      <w:r>
        <w:rPr>
          <w:rFonts w:ascii="Arial"/>
          <w:color w:val="231F20"/>
          <w:spacing w:val="-6"/>
          <w:sz w:val="16"/>
        </w:rPr>
        <w:t xml:space="preserve"> </w:t>
      </w:r>
      <w:r>
        <w:rPr>
          <w:rFonts w:ascii="Arial"/>
          <w:color w:val="231F20"/>
          <w:sz w:val="16"/>
        </w:rPr>
        <w:t>Phone:</w:t>
      </w:r>
      <w:r>
        <w:rPr>
          <w:rFonts w:ascii="Arial"/>
          <w:color w:val="231F20"/>
          <w:spacing w:val="-4"/>
          <w:sz w:val="16"/>
        </w:rPr>
        <w:t xml:space="preserve"> </w:t>
      </w:r>
      <w:r>
        <w:rPr>
          <w:rFonts w:ascii="Arial"/>
          <w:color w:val="231F20"/>
          <w:sz w:val="16"/>
        </w:rPr>
        <w:t>(919)</w:t>
      </w:r>
      <w:r>
        <w:rPr>
          <w:rFonts w:ascii="Arial"/>
          <w:color w:val="231F20"/>
          <w:spacing w:val="-5"/>
          <w:sz w:val="16"/>
        </w:rPr>
        <w:t xml:space="preserve"> </w:t>
      </w:r>
      <w:r>
        <w:rPr>
          <w:rFonts w:ascii="Arial"/>
          <w:color w:val="231F20"/>
          <w:sz w:val="16"/>
        </w:rPr>
        <w:t>707-</w:t>
      </w:r>
      <w:proofErr w:type="gramStart"/>
      <w:r>
        <w:rPr>
          <w:rFonts w:ascii="Arial"/>
          <w:color w:val="231F20"/>
          <w:sz w:val="16"/>
        </w:rPr>
        <w:t>3730</w:t>
      </w:r>
      <w:r>
        <w:rPr>
          <w:rFonts w:ascii="Arial"/>
          <w:color w:val="231F20"/>
          <w:spacing w:val="34"/>
          <w:sz w:val="16"/>
        </w:rPr>
        <w:t xml:space="preserve">  </w:t>
      </w:r>
      <w:r>
        <w:rPr>
          <w:rFonts w:ascii="Arial"/>
          <w:color w:val="231F20"/>
          <w:sz w:val="16"/>
        </w:rPr>
        <w:t>Toll</w:t>
      </w:r>
      <w:proofErr w:type="gramEnd"/>
      <w:r>
        <w:rPr>
          <w:rFonts w:ascii="Arial"/>
          <w:color w:val="231F20"/>
          <w:sz w:val="16"/>
        </w:rPr>
        <w:t>-free:</w:t>
      </w:r>
      <w:r>
        <w:rPr>
          <w:rFonts w:ascii="Arial"/>
          <w:color w:val="231F20"/>
          <w:spacing w:val="-4"/>
          <w:sz w:val="16"/>
        </w:rPr>
        <w:t xml:space="preserve"> </w:t>
      </w:r>
      <w:r>
        <w:rPr>
          <w:rFonts w:ascii="Arial"/>
          <w:color w:val="231F20"/>
          <w:sz w:val="16"/>
        </w:rPr>
        <w:t>1-800-206-</w:t>
      </w:r>
      <w:r>
        <w:rPr>
          <w:rFonts w:ascii="Arial"/>
          <w:color w:val="231F20"/>
          <w:spacing w:val="-4"/>
          <w:sz w:val="16"/>
        </w:rPr>
        <w:t>9333</w:t>
      </w:r>
    </w:p>
    <w:p w14:paraId="1A0C8565" w14:textId="77777777" w:rsidR="00FC5756" w:rsidRDefault="00354AAD">
      <w:pPr>
        <w:spacing w:before="1"/>
        <w:ind w:left="2952" w:right="2876" w:firstLine="231"/>
        <w:rPr>
          <w:rFonts w:ascii="Arial"/>
          <w:sz w:val="16"/>
        </w:rPr>
      </w:pPr>
      <w:r>
        <w:rPr>
          <w:rFonts w:ascii="Arial"/>
          <w:color w:val="231F20"/>
          <w:sz w:val="16"/>
        </w:rPr>
        <w:t>Fax: (919) 733-1041</w:t>
      </w:r>
      <w:r>
        <w:rPr>
          <w:rFonts w:ascii="Arial"/>
          <w:color w:val="231F20"/>
          <w:spacing w:val="80"/>
          <w:sz w:val="16"/>
        </w:rPr>
        <w:t xml:space="preserve"> </w:t>
      </w:r>
      <w:hyperlink r:id="rId9">
        <w:r>
          <w:rPr>
            <w:rFonts w:ascii="Arial"/>
            <w:color w:val="231F20"/>
            <w:sz w:val="16"/>
          </w:rPr>
          <w:t>http://www.ncagr.gov/plantindustry/</w:t>
        </w:r>
      </w:hyperlink>
      <w:r>
        <w:rPr>
          <w:rFonts w:ascii="Arial"/>
          <w:color w:val="231F20"/>
          <w:sz w:val="16"/>
        </w:rPr>
        <w:t xml:space="preserve"> 1060</w:t>
      </w:r>
      <w:r>
        <w:rPr>
          <w:rFonts w:ascii="Arial"/>
          <w:color w:val="231F20"/>
          <w:spacing w:val="-4"/>
          <w:sz w:val="16"/>
        </w:rPr>
        <w:t xml:space="preserve"> </w:t>
      </w:r>
      <w:r>
        <w:rPr>
          <w:rFonts w:ascii="Arial"/>
          <w:color w:val="231F20"/>
          <w:sz w:val="16"/>
        </w:rPr>
        <w:t>Mail</w:t>
      </w:r>
      <w:r>
        <w:rPr>
          <w:rFonts w:ascii="Arial"/>
          <w:color w:val="231F20"/>
          <w:spacing w:val="-3"/>
          <w:sz w:val="16"/>
        </w:rPr>
        <w:t xml:space="preserve"> </w:t>
      </w:r>
      <w:r>
        <w:rPr>
          <w:rFonts w:ascii="Arial"/>
          <w:color w:val="231F20"/>
          <w:sz w:val="16"/>
        </w:rPr>
        <w:t>Service</w:t>
      </w:r>
      <w:r>
        <w:rPr>
          <w:rFonts w:ascii="Arial"/>
          <w:color w:val="231F20"/>
          <w:spacing w:val="-6"/>
          <w:sz w:val="16"/>
        </w:rPr>
        <w:t xml:space="preserve"> </w:t>
      </w:r>
      <w:r>
        <w:rPr>
          <w:rFonts w:ascii="Arial"/>
          <w:color w:val="231F20"/>
          <w:sz w:val="16"/>
        </w:rPr>
        <w:t>Center,</w:t>
      </w:r>
      <w:r>
        <w:rPr>
          <w:rFonts w:ascii="Arial"/>
          <w:color w:val="231F20"/>
          <w:spacing w:val="-3"/>
          <w:sz w:val="16"/>
        </w:rPr>
        <w:t xml:space="preserve"> </w:t>
      </w:r>
      <w:r>
        <w:rPr>
          <w:rFonts w:ascii="Arial"/>
          <w:color w:val="231F20"/>
          <w:sz w:val="16"/>
        </w:rPr>
        <w:t>Raleigh,</w:t>
      </w:r>
      <w:r>
        <w:rPr>
          <w:rFonts w:ascii="Arial"/>
          <w:color w:val="231F20"/>
          <w:spacing w:val="-3"/>
          <w:sz w:val="16"/>
        </w:rPr>
        <w:t xml:space="preserve"> </w:t>
      </w:r>
      <w:r>
        <w:rPr>
          <w:rFonts w:ascii="Arial"/>
          <w:color w:val="231F20"/>
          <w:sz w:val="16"/>
        </w:rPr>
        <w:t>North</w:t>
      </w:r>
      <w:r>
        <w:rPr>
          <w:rFonts w:ascii="Arial"/>
          <w:color w:val="231F20"/>
          <w:spacing w:val="-4"/>
          <w:sz w:val="16"/>
        </w:rPr>
        <w:t xml:space="preserve"> </w:t>
      </w:r>
      <w:r>
        <w:rPr>
          <w:rFonts w:ascii="Arial"/>
          <w:color w:val="231F20"/>
          <w:sz w:val="16"/>
        </w:rPr>
        <w:t>Carolina</w:t>
      </w:r>
      <w:r>
        <w:rPr>
          <w:rFonts w:ascii="Arial"/>
          <w:color w:val="231F20"/>
          <w:spacing w:val="75"/>
          <w:sz w:val="16"/>
        </w:rPr>
        <w:t xml:space="preserve"> </w:t>
      </w:r>
      <w:r>
        <w:rPr>
          <w:rFonts w:ascii="Arial"/>
          <w:color w:val="231F20"/>
          <w:sz w:val="16"/>
        </w:rPr>
        <w:t>27699-1060</w:t>
      </w:r>
    </w:p>
    <w:p w14:paraId="09B66EDA" w14:textId="77777777" w:rsidR="00FC5756" w:rsidRDefault="00354AAD">
      <w:pPr>
        <w:spacing w:line="183" w:lineRule="exact"/>
        <w:ind w:right="17"/>
        <w:jc w:val="center"/>
        <w:rPr>
          <w:rFonts w:ascii="Arial"/>
          <w:sz w:val="16"/>
        </w:rPr>
      </w:pPr>
      <w:r>
        <w:rPr>
          <w:rFonts w:ascii="Arial"/>
          <w:color w:val="231F20"/>
          <w:sz w:val="16"/>
        </w:rPr>
        <w:t>TTY:</w:t>
      </w:r>
      <w:r>
        <w:rPr>
          <w:rFonts w:ascii="Arial"/>
          <w:color w:val="231F20"/>
          <w:spacing w:val="-4"/>
          <w:sz w:val="16"/>
        </w:rPr>
        <w:t xml:space="preserve"> </w:t>
      </w:r>
      <w:r>
        <w:rPr>
          <w:rFonts w:ascii="Arial"/>
          <w:color w:val="231F20"/>
          <w:sz w:val="16"/>
        </w:rPr>
        <w:t>1-800-735-</w:t>
      </w:r>
      <w:proofErr w:type="gramStart"/>
      <w:r>
        <w:rPr>
          <w:rFonts w:ascii="Arial"/>
          <w:color w:val="231F20"/>
          <w:sz w:val="16"/>
        </w:rPr>
        <w:t>2962</w:t>
      </w:r>
      <w:r>
        <w:rPr>
          <w:rFonts w:ascii="Arial"/>
          <w:color w:val="231F20"/>
          <w:spacing w:val="34"/>
          <w:sz w:val="16"/>
        </w:rPr>
        <w:t xml:space="preserve">  </w:t>
      </w:r>
      <w:r>
        <w:rPr>
          <w:rFonts w:ascii="Arial"/>
          <w:color w:val="231F20"/>
          <w:sz w:val="16"/>
        </w:rPr>
        <w:t>Voice</w:t>
      </w:r>
      <w:proofErr w:type="gramEnd"/>
      <w:r>
        <w:rPr>
          <w:rFonts w:ascii="Arial"/>
          <w:color w:val="231F20"/>
          <w:sz w:val="16"/>
        </w:rPr>
        <w:t>:</w:t>
      </w:r>
      <w:r>
        <w:rPr>
          <w:rFonts w:ascii="Arial"/>
          <w:color w:val="231F20"/>
          <w:spacing w:val="-5"/>
          <w:sz w:val="16"/>
        </w:rPr>
        <w:t xml:space="preserve"> </w:t>
      </w:r>
      <w:r>
        <w:rPr>
          <w:rFonts w:ascii="Arial"/>
          <w:color w:val="231F20"/>
          <w:sz w:val="16"/>
        </w:rPr>
        <w:t>1-877-735-</w:t>
      </w:r>
      <w:r>
        <w:rPr>
          <w:rFonts w:ascii="Arial"/>
          <w:color w:val="231F20"/>
          <w:spacing w:val="-4"/>
          <w:sz w:val="16"/>
        </w:rPr>
        <w:t>8200</w:t>
      </w:r>
    </w:p>
    <w:p w14:paraId="4692FE57" w14:textId="77777777" w:rsidR="00FC5756" w:rsidRDefault="00354AAD">
      <w:pPr>
        <w:spacing w:before="1"/>
        <w:ind w:left="1" w:right="17"/>
        <w:jc w:val="center"/>
        <w:rPr>
          <w:rFonts w:ascii="Arial"/>
          <w:sz w:val="16"/>
        </w:rPr>
      </w:pPr>
      <w:r>
        <w:rPr>
          <w:rFonts w:ascii="Arial"/>
          <w:color w:val="231F20"/>
          <w:sz w:val="16"/>
        </w:rPr>
        <w:t>An</w:t>
      </w:r>
      <w:r>
        <w:rPr>
          <w:rFonts w:ascii="Arial"/>
          <w:color w:val="231F20"/>
          <w:spacing w:val="-5"/>
          <w:sz w:val="16"/>
        </w:rPr>
        <w:t xml:space="preserve"> </w:t>
      </w:r>
      <w:r>
        <w:rPr>
          <w:rFonts w:ascii="Arial"/>
          <w:color w:val="231F20"/>
          <w:sz w:val="16"/>
        </w:rPr>
        <w:t>Equal</w:t>
      </w:r>
      <w:r>
        <w:rPr>
          <w:rFonts w:ascii="Arial"/>
          <w:color w:val="231F20"/>
          <w:spacing w:val="-6"/>
          <w:sz w:val="16"/>
        </w:rPr>
        <w:t xml:space="preserve"> </w:t>
      </w:r>
      <w:r>
        <w:rPr>
          <w:rFonts w:ascii="Arial"/>
          <w:color w:val="231F20"/>
          <w:sz w:val="16"/>
        </w:rPr>
        <w:t>Opportunity</w:t>
      </w:r>
      <w:r>
        <w:rPr>
          <w:rFonts w:ascii="Arial"/>
          <w:color w:val="231F20"/>
          <w:spacing w:val="-5"/>
          <w:sz w:val="16"/>
        </w:rPr>
        <w:t xml:space="preserve"> </w:t>
      </w:r>
      <w:r>
        <w:rPr>
          <w:rFonts w:ascii="Arial"/>
          <w:color w:val="231F20"/>
          <w:spacing w:val="-2"/>
          <w:sz w:val="16"/>
        </w:rPr>
        <w:t>Employer</w:t>
      </w:r>
    </w:p>
    <w:sectPr w:rsidR="00FC5756">
      <w:headerReference w:type="default" r:id="rId10"/>
      <w:footerReference w:type="default" r:id="rId11"/>
      <w:type w:val="continuous"/>
      <w:pgSz w:w="12240" w:h="15840"/>
      <w:pgMar w:top="720" w:right="880" w:bottom="28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622A1" w14:textId="77777777" w:rsidR="00354AAD" w:rsidRDefault="00354AAD">
      <w:r>
        <w:separator/>
      </w:r>
    </w:p>
  </w:endnote>
  <w:endnote w:type="continuationSeparator" w:id="0">
    <w:p w14:paraId="16B7F366" w14:textId="77777777" w:rsidR="00354AAD" w:rsidRDefault="00354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2315594F" w14:paraId="1CCC4684" w14:textId="77777777" w:rsidTr="2315594F">
      <w:trPr>
        <w:trHeight w:val="300"/>
      </w:trPr>
      <w:tc>
        <w:tcPr>
          <w:tcW w:w="3485" w:type="dxa"/>
        </w:tcPr>
        <w:p w14:paraId="7D8D43E7" w14:textId="6DF4F519" w:rsidR="2315594F" w:rsidRDefault="2315594F" w:rsidP="2315594F">
          <w:pPr>
            <w:pStyle w:val="Header"/>
            <w:ind w:left="-115"/>
          </w:pPr>
        </w:p>
      </w:tc>
      <w:tc>
        <w:tcPr>
          <w:tcW w:w="3485" w:type="dxa"/>
        </w:tcPr>
        <w:p w14:paraId="0EF8EA99" w14:textId="01E20541" w:rsidR="2315594F" w:rsidRDefault="2315594F" w:rsidP="2315594F">
          <w:pPr>
            <w:pStyle w:val="Header"/>
            <w:jc w:val="center"/>
          </w:pPr>
        </w:p>
      </w:tc>
      <w:tc>
        <w:tcPr>
          <w:tcW w:w="3485" w:type="dxa"/>
        </w:tcPr>
        <w:p w14:paraId="7E1BE383" w14:textId="0C44C498" w:rsidR="2315594F" w:rsidRDefault="2315594F" w:rsidP="2315594F">
          <w:pPr>
            <w:pStyle w:val="Header"/>
            <w:ind w:right="-115"/>
            <w:jc w:val="right"/>
          </w:pPr>
        </w:p>
      </w:tc>
    </w:tr>
  </w:tbl>
  <w:p w14:paraId="24324ED1" w14:textId="78C6F339" w:rsidR="2315594F" w:rsidRDefault="2315594F" w:rsidP="231559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160"/>
      <w:gridCol w:w="1160"/>
      <w:gridCol w:w="1160"/>
    </w:tblGrid>
    <w:tr w:rsidR="2315594F" w14:paraId="5EA12E8C" w14:textId="77777777" w:rsidTr="2315594F">
      <w:trPr>
        <w:trHeight w:val="300"/>
      </w:trPr>
      <w:tc>
        <w:tcPr>
          <w:tcW w:w="1160" w:type="dxa"/>
        </w:tcPr>
        <w:p w14:paraId="63A8D0B7" w14:textId="0F2E6065" w:rsidR="2315594F" w:rsidRDefault="2315594F" w:rsidP="2315594F">
          <w:pPr>
            <w:pStyle w:val="Header"/>
            <w:ind w:left="-115"/>
          </w:pPr>
        </w:p>
      </w:tc>
      <w:tc>
        <w:tcPr>
          <w:tcW w:w="1160" w:type="dxa"/>
        </w:tcPr>
        <w:p w14:paraId="127C5F67" w14:textId="34150912" w:rsidR="2315594F" w:rsidRDefault="2315594F" w:rsidP="2315594F">
          <w:pPr>
            <w:pStyle w:val="Header"/>
            <w:jc w:val="center"/>
          </w:pPr>
        </w:p>
      </w:tc>
      <w:tc>
        <w:tcPr>
          <w:tcW w:w="1160" w:type="dxa"/>
        </w:tcPr>
        <w:p w14:paraId="4A58F5FB" w14:textId="2F6F18CC" w:rsidR="2315594F" w:rsidRDefault="2315594F" w:rsidP="2315594F">
          <w:pPr>
            <w:pStyle w:val="Header"/>
            <w:ind w:right="-115"/>
            <w:jc w:val="right"/>
          </w:pPr>
        </w:p>
      </w:tc>
    </w:tr>
  </w:tbl>
  <w:p w14:paraId="167AD45F" w14:textId="4F1A759E" w:rsidR="2315594F" w:rsidRDefault="2315594F" w:rsidP="231559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2315594F" w14:paraId="680744F5" w14:textId="77777777" w:rsidTr="2315594F">
      <w:trPr>
        <w:trHeight w:val="300"/>
      </w:trPr>
      <w:tc>
        <w:tcPr>
          <w:tcW w:w="3485" w:type="dxa"/>
        </w:tcPr>
        <w:p w14:paraId="5A1A9EB9" w14:textId="5E02D7D8" w:rsidR="2315594F" w:rsidRDefault="2315594F" w:rsidP="2315594F">
          <w:pPr>
            <w:pStyle w:val="Header"/>
            <w:ind w:left="-115"/>
          </w:pPr>
        </w:p>
      </w:tc>
      <w:tc>
        <w:tcPr>
          <w:tcW w:w="3485" w:type="dxa"/>
        </w:tcPr>
        <w:p w14:paraId="630E22C2" w14:textId="5A8414CB" w:rsidR="2315594F" w:rsidRDefault="2315594F" w:rsidP="2315594F">
          <w:pPr>
            <w:pStyle w:val="Header"/>
            <w:jc w:val="center"/>
          </w:pPr>
        </w:p>
      </w:tc>
      <w:tc>
        <w:tcPr>
          <w:tcW w:w="3485" w:type="dxa"/>
        </w:tcPr>
        <w:p w14:paraId="027827B6" w14:textId="3F7B497E" w:rsidR="2315594F" w:rsidRDefault="2315594F" w:rsidP="2315594F">
          <w:pPr>
            <w:pStyle w:val="Header"/>
            <w:ind w:right="-115"/>
            <w:jc w:val="right"/>
          </w:pPr>
        </w:p>
      </w:tc>
    </w:tr>
  </w:tbl>
  <w:p w14:paraId="46BD144F" w14:textId="74A818D9" w:rsidR="2315594F" w:rsidRDefault="2315594F" w:rsidP="231559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A2588" w14:textId="77777777" w:rsidR="00354AAD" w:rsidRDefault="00354AAD">
      <w:r>
        <w:separator/>
      </w:r>
    </w:p>
  </w:footnote>
  <w:footnote w:type="continuationSeparator" w:id="0">
    <w:p w14:paraId="5DE51786" w14:textId="77777777" w:rsidR="00354AAD" w:rsidRDefault="00354A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348A6" w14:textId="410254BD" w:rsidR="2315594F" w:rsidRDefault="2315594F" w:rsidP="231559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2315594F" w14:paraId="655D6B34" w14:textId="77777777" w:rsidTr="2315594F">
      <w:trPr>
        <w:trHeight w:val="300"/>
      </w:trPr>
      <w:tc>
        <w:tcPr>
          <w:tcW w:w="3485" w:type="dxa"/>
        </w:tcPr>
        <w:p w14:paraId="7F051E54" w14:textId="50AAB196" w:rsidR="2315594F" w:rsidRDefault="2315594F" w:rsidP="2315594F">
          <w:pPr>
            <w:pStyle w:val="Header"/>
            <w:ind w:left="-115"/>
          </w:pPr>
        </w:p>
      </w:tc>
      <w:tc>
        <w:tcPr>
          <w:tcW w:w="3485" w:type="dxa"/>
        </w:tcPr>
        <w:p w14:paraId="6AC22170" w14:textId="7B5CFE27" w:rsidR="2315594F" w:rsidRDefault="2315594F" w:rsidP="2315594F">
          <w:pPr>
            <w:pStyle w:val="Header"/>
            <w:jc w:val="center"/>
          </w:pPr>
        </w:p>
      </w:tc>
      <w:tc>
        <w:tcPr>
          <w:tcW w:w="3485" w:type="dxa"/>
        </w:tcPr>
        <w:p w14:paraId="4961980E" w14:textId="520B3A5F" w:rsidR="2315594F" w:rsidRDefault="2315594F" w:rsidP="2315594F">
          <w:pPr>
            <w:pStyle w:val="Header"/>
            <w:ind w:right="-115"/>
            <w:jc w:val="right"/>
          </w:pPr>
        </w:p>
      </w:tc>
    </w:tr>
  </w:tbl>
  <w:p w14:paraId="12ADEEA9" w14:textId="7C0266F4" w:rsidR="2315594F" w:rsidRDefault="2315594F" w:rsidP="231559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6FA2C60"/>
    <w:rsid w:val="00354AAD"/>
    <w:rsid w:val="006C229B"/>
    <w:rsid w:val="007428D5"/>
    <w:rsid w:val="00FC5756"/>
    <w:rsid w:val="2315594F"/>
    <w:rsid w:val="76FA2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42306"/>
  <w15:docId w15:val="{3BF9220A-48B4-4348-A027-B046DB73A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1368" w:right="38" w:hanging="1261"/>
    </w:pPr>
    <w:rPr>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www.ncagr.gov/plantindust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329</Words>
  <Characters>1878</Characters>
  <Application>Microsoft Office Word</Application>
  <DocSecurity>0</DocSecurity>
  <Lines>15</Lines>
  <Paragraphs>4</Paragraphs>
  <ScaleCrop>false</ScaleCrop>
  <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ApplicationForLime.pdf</dc:title>
  <dc:creator>ITSC</dc:creator>
  <cp:lastModifiedBy>Hubbard, Amanda S</cp:lastModifiedBy>
  <cp:revision>2</cp:revision>
  <dcterms:created xsi:type="dcterms:W3CDTF">2024-12-19T19:00:00Z</dcterms:created>
  <dcterms:modified xsi:type="dcterms:W3CDTF">2024-12-19T19:00:00Z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2020-10-23T00:00:00Z</vt:filetime>
  </property>
  <property fmtid="{D5CDD505-2E9C-101B-9397-08002B2CF9AE}" pid="3" name="Creator">
    <vt:lpwstr>Microsoft® Word for Office 365</vt:lpwstr>
  </property>
  <property fmtid="{D5CDD505-2E9C-101B-9397-08002B2CF9AE}" pid="4" name="LastSaved">
    <vt:filetime>2024-12-19T00:00:00Z</vt:filetime>
  </property>
  <property fmtid="{D5CDD505-2E9C-101B-9397-08002B2CF9AE}" pid="5" name="Producer">
    <vt:lpwstr>Acrobat Distiller 20.0 (Windows)</vt:lpwstr>
  </property>
</Properties>
</file>