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3A1C3" w14:textId="1BBB6965" w:rsidR="004934C6" w:rsidRPr="00987165" w:rsidRDefault="00415783" w:rsidP="00310A3B">
      <w:pPr>
        <w:jc w:val="center"/>
        <w:rPr>
          <w:rFonts w:ascii="Arial" w:hAnsi="Arial" w:cs="Arial"/>
          <w:b/>
          <w:bCs/>
          <w:sz w:val="28"/>
          <w:szCs w:val="28"/>
        </w:rPr>
      </w:pPr>
      <w:r w:rsidRPr="00987165">
        <w:rPr>
          <w:rFonts w:ascii="Arial" w:hAnsi="Arial" w:cs="Arial"/>
          <w:b/>
          <w:bCs/>
          <w:sz w:val="28"/>
          <w:szCs w:val="28"/>
        </w:rPr>
        <w:t>Soil</w:t>
      </w:r>
      <w:r>
        <w:rPr>
          <w:rFonts w:ascii="Arial" w:hAnsi="Arial" w:cs="Arial"/>
          <w:b/>
          <w:bCs/>
          <w:sz w:val="28"/>
          <w:szCs w:val="28"/>
        </w:rPr>
        <w:t xml:space="preserve"> </w:t>
      </w:r>
      <w:r w:rsidRPr="00987165">
        <w:rPr>
          <w:rFonts w:ascii="Arial" w:hAnsi="Arial" w:cs="Arial"/>
          <w:b/>
          <w:bCs/>
          <w:sz w:val="28"/>
          <w:szCs w:val="28"/>
        </w:rPr>
        <w:t xml:space="preserve">Management </w:t>
      </w:r>
      <w:r>
        <w:rPr>
          <w:rFonts w:ascii="Arial" w:hAnsi="Arial" w:cs="Arial"/>
          <w:b/>
          <w:bCs/>
          <w:sz w:val="28"/>
          <w:szCs w:val="28"/>
        </w:rPr>
        <w:t xml:space="preserve">for </w:t>
      </w:r>
      <w:r w:rsidR="004934C6" w:rsidRPr="00987165">
        <w:rPr>
          <w:rFonts w:ascii="Arial" w:hAnsi="Arial" w:cs="Arial"/>
          <w:b/>
          <w:bCs/>
          <w:sz w:val="28"/>
          <w:szCs w:val="28"/>
        </w:rPr>
        <w:t>Hurricane</w:t>
      </w:r>
      <w:r>
        <w:rPr>
          <w:rFonts w:ascii="Arial" w:hAnsi="Arial" w:cs="Arial"/>
          <w:b/>
          <w:bCs/>
          <w:sz w:val="28"/>
          <w:szCs w:val="28"/>
        </w:rPr>
        <w:t>-</w:t>
      </w:r>
      <w:r w:rsidR="004934C6" w:rsidRPr="00987165">
        <w:rPr>
          <w:rFonts w:ascii="Arial" w:hAnsi="Arial" w:cs="Arial"/>
          <w:b/>
          <w:bCs/>
          <w:sz w:val="28"/>
          <w:szCs w:val="28"/>
        </w:rPr>
        <w:t xml:space="preserve">Impacted </w:t>
      </w:r>
      <w:r w:rsidR="00310A3B" w:rsidRPr="00987165">
        <w:rPr>
          <w:rFonts w:ascii="Arial" w:hAnsi="Arial" w:cs="Arial"/>
          <w:b/>
          <w:bCs/>
          <w:sz w:val="28"/>
          <w:szCs w:val="28"/>
        </w:rPr>
        <w:t>Western NC</w:t>
      </w:r>
    </w:p>
    <w:p w14:paraId="730E5C04" w14:textId="496045DD" w:rsidR="007D6D79" w:rsidRPr="00415783" w:rsidRDefault="007D6D79" w:rsidP="007D6D79">
      <w:pPr>
        <w:jc w:val="center"/>
        <w:rPr>
          <w:rFonts w:ascii="Arial" w:hAnsi="Arial" w:cs="Arial"/>
        </w:rPr>
      </w:pPr>
      <w:r w:rsidRPr="00415783">
        <w:rPr>
          <w:rFonts w:ascii="Arial" w:hAnsi="Arial" w:cs="Arial"/>
        </w:rPr>
        <w:t>David H. Hardy</w:t>
      </w:r>
      <w:r w:rsidR="00E77878" w:rsidRPr="00415783">
        <w:rPr>
          <w:rFonts w:ascii="Arial" w:hAnsi="Arial" w:cs="Arial"/>
        </w:rPr>
        <w:t xml:space="preserve"> &amp; Joe Hudyncia</w:t>
      </w:r>
      <w:r w:rsidRPr="00415783">
        <w:rPr>
          <w:rFonts w:ascii="Arial" w:hAnsi="Arial" w:cs="Arial"/>
        </w:rPr>
        <w:t>, Agronomic Division – NCDA&amp;CS</w:t>
      </w:r>
    </w:p>
    <w:p w14:paraId="08ED019D" w14:textId="77777777" w:rsidR="007D6D79" w:rsidRPr="00987165" w:rsidRDefault="007D6D79" w:rsidP="007D6D79">
      <w:pPr>
        <w:jc w:val="center"/>
        <w:rPr>
          <w:rFonts w:ascii="Arial" w:hAnsi="Arial" w:cs="Arial"/>
          <w:b/>
          <w:bCs/>
        </w:rPr>
      </w:pPr>
      <w:r w:rsidRPr="00415783">
        <w:rPr>
          <w:rFonts w:ascii="Arial" w:hAnsi="Arial" w:cs="Arial"/>
        </w:rPr>
        <w:t>Luke Gatiboni, Crop &amp; Soil Science Dept. – NC State University</w:t>
      </w:r>
    </w:p>
    <w:p w14:paraId="5F7AFBD5" w14:textId="4DFA9EB9" w:rsidR="00983301" w:rsidRPr="00F9703C" w:rsidRDefault="008C7ED5">
      <w:pPr>
        <w:rPr>
          <w:rFonts w:ascii="Arial" w:hAnsi="Arial" w:cs="Arial"/>
        </w:rPr>
      </w:pPr>
      <w:r w:rsidRPr="00F9703C">
        <w:rPr>
          <w:rFonts w:ascii="Arial" w:hAnsi="Arial" w:cs="Arial"/>
        </w:rPr>
        <w:t>Hurricane</w:t>
      </w:r>
      <w:r w:rsidR="00D173FC" w:rsidRPr="00F9703C">
        <w:rPr>
          <w:rFonts w:ascii="Arial" w:hAnsi="Arial" w:cs="Arial"/>
        </w:rPr>
        <w:t xml:space="preserve"> Helen</w:t>
      </w:r>
      <w:r w:rsidR="00D22AEB" w:rsidRPr="00F9703C">
        <w:rPr>
          <w:rFonts w:ascii="Arial" w:hAnsi="Arial" w:cs="Arial"/>
        </w:rPr>
        <w:t>e</w:t>
      </w:r>
      <w:r w:rsidR="00D173FC" w:rsidRPr="00F9703C">
        <w:rPr>
          <w:rFonts w:ascii="Arial" w:hAnsi="Arial" w:cs="Arial"/>
        </w:rPr>
        <w:t xml:space="preserve"> caused great devastation throughout much of western NC</w:t>
      </w:r>
      <w:r w:rsidR="00E22289" w:rsidRPr="00F9703C">
        <w:rPr>
          <w:rFonts w:ascii="Arial" w:hAnsi="Arial" w:cs="Arial"/>
        </w:rPr>
        <w:t xml:space="preserve"> and farm fields were not spared. </w:t>
      </w:r>
      <w:r w:rsidR="002305B8" w:rsidRPr="00F9703C">
        <w:rPr>
          <w:rFonts w:ascii="Arial" w:hAnsi="Arial" w:cs="Arial"/>
        </w:rPr>
        <w:t xml:space="preserve">There are reports of impacts to fields in all landscape positions. </w:t>
      </w:r>
      <w:r w:rsidR="00E22289" w:rsidRPr="00F9703C">
        <w:rPr>
          <w:rFonts w:ascii="Arial" w:hAnsi="Arial" w:cs="Arial"/>
        </w:rPr>
        <w:t xml:space="preserve">This situation calls for a vigilant approach to soil and crop management that includes assessment on a field-by-field </w:t>
      </w:r>
      <w:r w:rsidR="003411B8" w:rsidRPr="00F9703C">
        <w:rPr>
          <w:rFonts w:ascii="Arial" w:hAnsi="Arial" w:cs="Arial"/>
        </w:rPr>
        <w:t>basis</w:t>
      </w:r>
      <w:r w:rsidR="00E22289" w:rsidRPr="00F9703C">
        <w:rPr>
          <w:rFonts w:ascii="Arial" w:hAnsi="Arial" w:cs="Arial"/>
        </w:rPr>
        <w:t xml:space="preserve">. Caution should be used in </w:t>
      </w:r>
      <w:r w:rsidR="0049026B" w:rsidRPr="00F9703C">
        <w:rPr>
          <w:rFonts w:ascii="Arial" w:hAnsi="Arial" w:cs="Arial"/>
        </w:rPr>
        <w:t>first</w:t>
      </w:r>
      <w:r w:rsidR="00E22289" w:rsidRPr="00F9703C">
        <w:rPr>
          <w:rFonts w:ascii="Arial" w:hAnsi="Arial" w:cs="Arial"/>
        </w:rPr>
        <w:t xml:space="preserve"> visiting fields since crossovers or bridges to enter fields </w:t>
      </w:r>
      <w:r w:rsidR="00F25AAC" w:rsidRPr="00F9703C">
        <w:rPr>
          <w:rFonts w:ascii="Arial" w:hAnsi="Arial" w:cs="Arial"/>
        </w:rPr>
        <w:t xml:space="preserve">may </w:t>
      </w:r>
      <w:r w:rsidR="00B8226F" w:rsidRPr="00F9703C">
        <w:rPr>
          <w:rFonts w:ascii="Arial" w:hAnsi="Arial" w:cs="Arial"/>
        </w:rPr>
        <w:t xml:space="preserve">have </w:t>
      </w:r>
      <w:r w:rsidR="00F25AAC" w:rsidRPr="00F9703C">
        <w:rPr>
          <w:rFonts w:ascii="Arial" w:hAnsi="Arial" w:cs="Arial"/>
        </w:rPr>
        <w:t>be</w:t>
      </w:r>
      <w:r w:rsidR="00B8226F" w:rsidRPr="00F9703C">
        <w:rPr>
          <w:rFonts w:ascii="Arial" w:hAnsi="Arial" w:cs="Arial"/>
        </w:rPr>
        <w:t>en</w:t>
      </w:r>
      <w:r w:rsidR="00F25AAC" w:rsidRPr="00F9703C">
        <w:rPr>
          <w:rFonts w:ascii="Arial" w:hAnsi="Arial" w:cs="Arial"/>
        </w:rPr>
        <w:t xml:space="preserve"> </w:t>
      </w:r>
      <w:r w:rsidR="00E22289" w:rsidRPr="00F9703C">
        <w:rPr>
          <w:rFonts w:ascii="Arial" w:hAnsi="Arial" w:cs="Arial"/>
        </w:rPr>
        <w:t xml:space="preserve">compromised during the storm.  </w:t>
      </w:r>
      <w:r w:rsidRPr="00F9703C">
        <w:rPr>
          <w:rFonts w:ascii="Arial" w:hAnsi="Arial" w:cs="Arial"/>
        </w:rPr>
        <w:t xml:space="preserve">Here are </w:t>
      </w:r>
      <w:r w:rsidR="00983301" w:rsidRPr="00F9703C">
        <w:rPr>
          <w:rFonts w:ascii="Arial" w:hAnsi="Arial" w:cs="Arial"/>
        </w:rPr>
        <w:t xml:space="preserve">considerations to address potential issues. </w:t>
      </w:r>
    </w:p>
    <w:p w14:paraId="30859C21" w14:textId="11018432" w:rsidR="006218A0" w:rsidRPr="00F9703C" w:rsidRDefault="006218A0" w:rsidP="006218A0">
      <w:pPr>
        <w:rPr>
          <w:rFonts w:ascii="Arial" w:hAnsi="Arial" w:cs="Arial"/>
        </w:rPr>
      </w:pPr>
      <w:r w:rsidRPr="00F9703C">
        <w:rPr>
          <w:rFonts w:ascii="Arial" w:hAnsi="Arial" w:cs="Arial"/>
        </w:rPr>
        <w:t xml:space="preserve">Remove any </w:t>
      </w:r>
      <w:r w:rsidR="00617971" w:rsidRPr="00F9703C">
        <w:rPr>
          <w:rFonts w:ascii="Arial" w:hAnsi="Arial" w:cs="Arial"/>
        </w:rPr>
        <w:t xml:space="preserve">visible </w:t>
      </w:r>
      <w:r w:rsidRPr="00F9703C">
        <w:rPr>
          <w:rFonts w:ascii="Arial" w:hAnsi="Arial" w:cs="Arial"/>
        </w:rPr>
        <w:t>debris</w:t>
      </w:r>
      <w:r w:rsidR="000D583E" w:rsidRPr="00F9703C">
        <w:rPr>
          <w:rFonts w:ascii="Arial" w:hAnsi="Arial" w:cs="Arial"/>
        </w:rPr>
        <w:t xml:space="preserve"> from the field</w:t>
      </w:r>
      <w:r w:rsidRPr="00F9703C">
        <w:rPr>
          <w:rFonts w:ascii="Arial" w:hAnsi="Arial" w:cs="Arial"/>
        </w:rPr>
        <w:t>. Storm water is powerful and can push and float all kinds of debris into fields, including large objects such as cars.</w:t>
      </w:r>
      <w:r w:rsidR="00617971" w:rsidRPr="00F9703C">
        <w:rPr>
          <w:rFonts w:ascii="Arial" w:hAnsi="Arial" w:cs="Arial"/>
        </w:rPr>
        <w:t xml:space="preserve"> </w:t>
      </w:r>
      <w:r w:rsidR="000D583E" w:rsidRPr="00F9703C">
        <w:rPr>
          <w:rFonts w:ascii="Arial" w:hAnsi="Arial" w:cs="Arial"/>
        </w:rPr>
        <w:t xml:space="preserve">Debris may be buried and not noticed until future </w:t>
      </w:r>
      <w:r w:rsidR="00617971" w:rsidRPr="00F9703C">
        <w:rPr>
          <w:rFonts w:ascii="Arial" w:hAnsi="Arial" w:cs="Arial"/>
        </w:rPr>
        <w:t xml:space="preserve">tillage operations. </w:t>
      </w:r>
      <w:r w:rsidRPr="00F9703C">
        <w:rPr>
          <w:rFonts w:ascii="Arial" w:hAnsi="Arial" w:cs="Arial"/>
        </w:rPr>
        <w:t xml:space="preserve"> </w:t>
      </w:r>
    </w:p>
    <w:p w14:paraId="20D634C8" w14:textId="6D68E71E" w:rsidR="00D22AEB" w:rsidRPr="00F9703C" w:rsidRDefault="00D22AEB" w:rsidP="006218A0">
      <w:pPr>
        <w:rPr>
          <w:rFonts w:ascii="Arial" w:hAnsi="Arial" w:cs="Arial"/>
        </w:rPr>
      </w:pPr>
      <w:r w:rsidRPr="00F9703C">
        <w:rPr>
          <w:rFonts w:ascii="Arial" w:hAnsi="Arial" w:cs="Arial"/>
        </w:rPr>
        <w:t>For areas where erosion has occurred, significant topsoil is lost. If so, phosphorus</w:t>
      </w:r>
      <w:r w:rsidR="00617971" w:rsidRPr="00F9703C">
        <w:rPr>
          <w:rFonts w:ascii="Arial" w:hAnsi="Arial" w:cs="Arial"/>
        </w:rPr>
        <w:t>, potassium</w:t>
      </w:r>
      <w:r w:rsidR="00704CC2" w:rsidRPr="00F9703C">
        <w:rPr>
          <w:rFonts w:ascii="Arial" w:hAnsi="Arial" w:cs="Arial"/>
        </w:rPr>
        <w:t>,</w:t>
      </w:r>
      <w:r w:rsidRPr="00F9703C">
        <w:rPr>
          <w:rFonts w:ascii="Arial" w:hAnsi="Arial" w:cs="Arial"/>
        </w:rPr>
        <w:t xml:space="preserve"> and significant micronutrients such as manganese, zinc and copper, may have been </w:t>
      </w:r>
      <w:r w:rsidR="00FD24AF" w:rsidRPr="00F9703C">
        <w:rPr>
          <w:rFonts w:ascii="Arial" w:hAnsi="Arial" w:cs="Arial"/>
        </w:rPr>
        <w:t>removed</w:t>
      </w:r>
      <w:r w:rsidRPr="00F9703C">
        <w:rPr>
          <w:rFonts w:ascii="Arial" w:hAnsi="Arial" w:cs="Arial"/>
        </w:rPr>
        <w:t xml:space="preserve">. If not being replaced by fill, soil </w:t>
      </w:r>
      <w:r w:rsidR="00FD24AF" w:rsidRPr="00F9703C">
        <w:rPr>
          <w:rFonts w:ascii="Arial" w:hAnsi="Arial" w:cs="Arial"/>
        </w:rPr>
        <w:t xml:space="preserve">sampling </w:t>
      </w:r>
      <w:r w:rsidRPr="00F9703C">
        <w:rPr>
          <w:rFonts w:ascii="Arial" w:hAnsi="Arial" w:cs="Arial"/>
        </w:rPr>
        <w:t xml:space="preserve">existing soil is strongly encouraged. </w:t>
      </w:r>
      <w:r w:rsidR="0049026B" w:rsidRPr="00F9703C">
        <w:rPr>
          <w:rFonts w:ascii="Arial" w:hAnsi="Arial" w:cs="Arial"/>
        </w:rPr>
        <w:t>Any fill for reconstruction purposes (grading, filling gullies) should be tested for general soil fertility</w:t>
      </w:r>
      <w:r w:rsidR="00FD24AF" w:rsidRPr="00F9703C">
        <w:rPr>
          <w:rFonts w:ascii="Arial" w:hAnsi="Arial" w:cs="Arial"/>
        </w:rPr>
        <w:t xml:space="preserve"> prior to use</w:t>
      </w:r>
      <w:r w:rsidR="0049026B" w:rsidRPr="00F9703C">
        <w:rPr>
          <w:rFonts w:ascii="Arial" w:hAnsi="Arial" w:cs="Arial"/>
        </w:rPr>
        <w:t xml:space="preserve">. There are no state regulations on topsoil </w:t>
      </w:r>
      <w:r w:rsidR="00B92580" w:rsidRPr="00F9703C">
        <w:rPr>
          <w:rFonts w:ascii="Arial" w:hAnsi="Arial" w:cs="Arial"/>
        </w:rPr>
        <w:t xml:space="preserve">quality </w:t>
      </w:r>
      <w:r w:rsidR="0049026B" w:rsidRPr="00F9703C">
        <w:rPr>
          <w:rFonts w:ascii="Arial" w:hAnsi="Arial" w:cs="Arial"/>
        </w:rPr>
        <w:t>in NC, so it is buyer beware.</w:t>
      </w:r>
    </w:p>
    <w:p w14:paraId="1C1A5EF7" w14:textId="22A7FCCB" w:rsidR="006218A0" w:rsidRPr="00F9703C" w:rsidRDefault="006218A0" w:rsidP="006218A0">
      <w:pPr>
        <w:rPr>
          <w:rFonts w:ascii="Arial" w:hAnsi="Arial" w:cs="Arial"/>
        </w:rPr>
      </w:pPr>
      <w:r w:rsidRPr="00F9703C">
        <w:rPr>
          <w:rFonts w:ascii="Arial" w:hAnsi="Arial" w:cs="Arial"/>
        </w:rPr>
        <w:t xml:space="preserve">Sediment or soil </w:t>
      </w:r>
      <w:r w:rsidR="00B92580" w:rsidRPr="00F9703C">
        <w:rPr>
          <w:rFonts w:ascii="Arial" w:hAnsi="Arial" w:cs="Arial"/>
        </w:rPr>
        <w:t xml:space="preserve">eroding </w:t>
      </w:r>
      <w:r w:rsidRPr="00F9703C">
        <w:rPr>
          <w:rFonts w:ascii="Arial" w:hAnsi="Arial" w:cs="Arial"/>
        </w:rPr>
        <w:t xml:space="preserve">from other locations may be deposited over </w:t>
      </w:r>
      <w:r w:rsidR="00D22AEB" w:rsidRPr="00F9703C">
        <w:rPr>
          <w:rFonts w:ascii="Arial" w:hAnsi="Arial" w:cs="Arial"/>
        </w:rPr>
        <w:t xml:space="preserve">native </w:t>
      </w:r>
      <w:r w:rsidRPr="00F9703C">
        <w:rPr>
          <w:rFonts w:ascii="Arial" w:hAnsi="Arial" w:cs="Arial"/>
        </w:rPr>
        <w:t xml:space="preserve">soil in fields. This can potentially </w:t>
      </w:r>
      <w:r w:rsidR="00AD096D" w:rsidRPr="00F9703C">
        <w:rPr>
          <w:rFonts w:ascii="Arial" w:hAnsi="Arial" w:cs="Arial"/>
        </w:rPr>
        <w:t xml:space="preserve">impact </w:t>
      </w:r>
      <w:r w:rsidRPr="00F9703C">
        <w:rPr>
          <w:rFonts w:ascii="Arial" w:hAnsi="Arial" w:cs="Arial"/>
        </w:rPr>
        <w:t>fertility.</w:t>
      </w:r>
      <w:r w:rsidR="00A454DD" w:rsidRPr="00F9703C">
        <w:rPr>
          <w:rFonts w:ascii="Arial" w:hAnsi="Arial" w:cs="Arial"/>
        </w:rPr>
        <w:t xml:space="preserve"> Since this deposition is often topsoil from other locations</w:t>
      </w:r>
      <w:r w:rsidR="007E2367" w:rsidRPr="00F9703C">
        <w:rPr>
          <w:rFonts w:ascii="Arial" w:hAnsi="Arial" w:cs="Arial"/>
        </w:rPr>
        <w:t xml:space="preserve"> to floodplain are</w:t>
      </w:r>
      <w:r w:rsidR="00D8203A" w:rsidRPr="00F9703C">
        <w:rPr>
          <w:rFonts w:ascii="Arial" w:hAnsi="Arial" w:cs="Arial"/>
        </w:rPr>
        <w:t>as</w:t>
      </w:r>
      <w:r w:rsidR="00A454DD" w:rsidRPr="00F9703C">
        <w:rPr>
          <w:rFonts w:ascii="Arial" w:hAnsi="Arial" w:cs="Arial"/>
        </w:rPr>
        <w:t xml:space="preserve">, </w:t>
      </w:r>
      <w:r w:rsidR="00EB0AD9" w:rsidRPr="00F9703C">
        <w:rPr>
          <w:rFonts w:ascii="Arial" w:hAnsi="Arial" w:cs="Arial"/>
        </w:rPr>
        <w:t>it may have high nutritive value</w:t>
      </w:r>
      <w:r w:rsidR="00A70A4A" w:rsidRPr="00F9703C">
        <w:rPr>
          <w:rFonts w:ascii="Arial" w:hAnsi="Arial" w:cs="Arial"/>
        </w:rPr>
        <w:t xml:space="preserve">. </w:t>
      </w:r>
      <w:r w:rsidR="003411B8" w:rsidRPr="00F9703C">
        <w:rPr>
          <w:rFonts w:ascii="Arial" w:hAnsi="Arial" w:cs="Arial"/>
        </w:rPr>
        <w:t>If predominantly sand has been deposited</w:t>
      </w:r>
      <w:r w:rsidR="00B8226F" w:rsidRPr="00F9703C">
        <w:rPr>
          <w:rFonts w:ascii="Arial" w:hAnsi="Arial" w:cs="Arial"/>
        </w:rPr>
        <w:t xml:space="preserve">, </w:t>
      </w:r>
      <w:r w:rsidR="003411B8" w:rsidRPr="00F9703C">
        <w:rPr>
          <w:rFonts w:ascii="Arial" w:hAnsi="Arial" w:cs="Arial"/>
        </w:rPr>
        <w:t xml:space="preserve">it may have relatively low nutrient levels. </w:t>
      </w:r>
      <w:r w:rsidRPr="00F9703C">
        <w:rPr>
          <w:rFonts w:ascii="Arial" w:hAnsi="Arial" w:cs="Arial"/>
        </w:rPr>
        <w:t xml:space="preserve">Deposits </w:t>
      </w:r>
      <w:r w:rsidR="00E92575" w:rsidRPr="00F9703C">
        <w:rPr>
          <w:rFonts w:ascii="Arial" w:hAnsi="Arial" w:cs="Arial"/>
        </w:rPr>
        <w:t>may</w:t>
      </w:r>
      <w:r w:rsidRPr="00F9703C">
        <w:rPr>
          <w:rFonts w:ascii="Arial" w:hAnsi="Arial" w:cs="Arial"/>
        </w:rPr>
        <w:t xml:space="preserve"> be seen visually over existing soil, but the depth of deposition cannot be </w:t>
      </w:r>
      <w:r w:rsidR="00D22AEB" w:rsidRPr="00F9703C">
        <w:rPr>
          <w:rFonts w:ascii="Arial" w:hAnsi="Arial" w:cs="Arial"/>
        </w:rPr>
        <w:t xml:space="preserve">accurately </w:t>
      </w:r>
      <w:r w:rsidRPr="00F9703C">
        <w:rPr>
          <w:rFonts w:ascii="Arial" w:hAnsi="Arial" w:cs="Arial"/>
        </w:rPr>
        <w:t xml:space="preserve">assessed. </w:t>
      </w:r>
      <w:r w:rsidR="00D22AEB" w:rsidRPr="00F9703C">
        <w:rPr>
          <w:rFonts w:ascii="Arial" w:hAnsi="Arial" w:cs="Arial"/>
        </w:rPr>
        <w:t xml:space="preserve">Use of a soil probe can be helpful. </w:t>
      </w:r>
      <w:r w:rsidRPr="00F9703C">
        <w:rPr>
          <w:rFonts w:ascii="Arial" w:hAnsi="Arial" w:cs="Arial"/>
        </w:rPr>
        <w:t xml:space="preserve">Probe down to see where the soil layer transitions into native soil and measure the depth of deposition. Use the following considerations in </w:t>
      </w:r>
      <w:r w:rsidR="00C9154E" w:rsidRPr="00F9703C">
        <w:rPr>
          <w:rFonts w:ascii="Arial" w:hAnsi="Arial" w:cs="Arial"/>
        </w:rPr>
        <w:t xml:space="preserve">assessment and </w:t>
      </w:r>
      <w:r w:rsidRPr="00F9703C">
        <w:rPr>
          <w:rFonts w:ascii="Arial" w:hAnsi="Arial" w:cs="Arial"/>
        </w:rPr>
        <w:t>manage</w:t>
      </w:r>
      <w:r w:rsidR="002A30CB" w:rsidRPr="00F9703C">
        <w:rPr>
          <w:rFonts w:ascii="Arial" w:hAnsi="Arial" w:cs="Arial"/>
        </w:rPr>
        <w:t>ment</w:t>
      </w:r>
      <w:r w:rsidRPr="00F9703C">
        <w:rPr>
          <w:rFonts w:ascii="Arial" w:hAnsi="Arial" w:cs="Arial"/>
        </w:rPr>
        <w:t>.</w:t>
      </w:r>
    </w:p>
    <w:p w14:paraId="600A26B3" w14:textId="3A7E743B" w:rsidR="00DB6928" w:rsidRPr="00F9703C" w:rsidRDefault="00045E9F" w:rsidP="00147C48">
      <w:pPr>
        <w:pStyle w:val="ListParagraph"/>
        <w:numPr>
          <w:ilvl w:val="0"/>
          <w:numId w:val="1"/>
        </w:numPr>
        <w:rPr>
          <w:rFonts w:ascii="Arial" w:hAnsi="Arial" w:cs="Arial"/>
        </w:rPr>
      </w:pPr>
      <w:r w:rsidRPr="00F9703C">
        <w:rPr>
          <w:rFonts w:ascii="Arial" w:hAnsi="Arial" w:cs="Arial"/>
        </w:rPr>
        <w:t xml:space="preserve">Maps can be drawn of </w:t>
      </w:r>
      <w:r w:rsidR="00166053" w:rsidRPr="00F9703C">
        <w:rPr>
          <w:rFonts w:ascii="Arial" w:hAnsi="Arial" w:cs="Arial"/>
        </w:rPr>
        <w:t>depositions</w:t>
      </w:r>
      <w:r w:rsidRPr="00F9703C">
        <w:rPr>
          <w:rFonts w:ascii="Arial" w:hAnsi="Arial" w:cs="Arial"/>
        </w:rPr>
        <w:t xml:space="preserve"> across a field</w:t>
      </w:r>
      <w:r w:rsidR="00166053" w:rsidRPr="00F9703C">
        <w:rPr>
          <w:rFonts w:ascii="Arial" w:hAnsi="Arial" w:cs="Arial"/>
        </w:rPr>
        <w:t xml:space="preserve"> as evaluated. </w:t>
      </w:r>
      <w:r w:rsidR="004D12C8" w:rsidRPr="00F9703C">
        <w:rPr>
          <w:rFonts w:ascii="Arial" w:hAnsi="Arial" w:cs="Arial"/>
        </w:rPr>
        <w:t>Zones can possibly be created from this effort</w:t>
      </w:r>
      <w:r w:rsidR="00235956" w:rsidRPr="00F9703C">
        <w:rPr>
          <w:rFonts w:ascii="Arial" w:hAnsi="Arial" w:cs="Arial"/>
        </w:rPr>
        <w:t xml:space="preserve"> and may </w:t>
      </w:r>
      <w:r w:rsidR="00166053" w:rsidRPr="00F9703C">
        <w:rPr>
          <w:rFonts w:ascii="Arial" w:hAnsi="Arial" w:cs="Arial"/>
        </w:rPr>
        <w:t>be helpful for future management</w:t>
      </w:r>
      <w:r w:rsidR="00A87C33" w:rsidRPr="00F9703C">
        <w:rPr>
          <w:rFonts w:ascii="Arial" w:hAnsi="Arial" w:cs="Arial"/>
        </w:rPr>
        <w:t xml:space="preserve"> decisions</w:t>
      </w:r>
      <w:r w:rsidR="00166053" w:rsidRPr="00F9703C">
        <w:rPr>
          <w:rFonts w:ascii="Arial" w:hAnsi="Arial" w:cs="Arial"/>
        </w:rPr>
        <w:t xml:space="preserve">. </w:t>
      </w:r>
    </w:p>
    <w:p w14:paraId="03C1593C" w14:textId="4084EFD0" w:rsidR="008A3C06" w:rsidRPr="00F9703C" w:rsidRDefault="006218A0" w:rsidP="00147C48">
      <w:pPr>
        <w:pStyle w:val="ListParagraph"/>
        <w:numPr>
          <w:ilvl w:val="0"/>
          <w:numId w:val="1"/>
        </w:numPr>
        <w:rPr>
          <w:rFonts w:ascii="Arial" w:hAnsi="Arial" w:cs="Arial"/>
        </w:rPr>
      </w:pPr>
      <w:r w:rsidRPr="00F9703C">
        <w:rPr>
          <w:rFonts w:ascii="Arial" w:hAnsi="Arial" w:cs="Arial"/>
        </w:rPr>
        <w:t>0</w:t>
      </w:r>
      <w:r w:rsidR="008A3C06" w:rsidRPr="00F9703C">
        <w:rPr>
          <w:rFonts w:ascii="Arial" w:hAnsi="Arial" w:cs="Arial"/>
        </w:rPr>
        <w:t xml:space="preserve"> – </w:t>
      </w:r>
      <w:r w:rsidRPr="00F9703C">
        <w:rPr>
          <w:rFonts w:ascii="Arial" w:hAnsi="Arial" w:cs="Arial"/>
        </w:rPr>
        <w:t>2</w:t>
      </w:r>
      <w:r w:rsidR="008A3C06" w:rsidRPr="00F9703C">
        <w:rPr>
          <w:rFonts w:ascii="Arial" w:hAnsi="Arial" w:cs="Arial"/>
        </w:rPr>
        <w:t xml:space="preserve"> </w:t>
      </w:r>
      <w:r w:rsidRPr="00F9703C">
        <w:rPr>
          <w:rFonts w:ascii="Arial" w:hAnsi="Arial" w:cs="Arial"/>
        </w:rPr>
        <w:t>inches</w:t>
      </w:r>
      <w:r w:rsidR="00C9154E" w:rsidRPr="00F9703C">
        <w:rPr>
          <w:rFonts w:ascii="Arial" w:hAnsi="Arial" w:cs="Arial"/>
        </w:rPr>
        <w:t xml:space="preserve"> of deposition</w:t>
      </w:r>
      <w:r w:rsidRPr="00F9703C">
        <w:rPr>
          <w:rFonts w:ascii="Arial" w:hAnsi="Arial" w:cs="Arial"/>
        </w:rPr>
        <w:t xml:space="preserve">. Consider this to minimally impact drainage and </w:t>
      </w:r>
      <w:r w:rsidR="008A3C06" w:rsidRPr="00F9703C">
        <w:rPr>
          <w:rFonts w:ascii="Arial" w:hAnsi="Arial" w:cs="Arial"/>
        </w:rPr>
        <w:t>fertility</w:t>
      </w:r>
      <w:r w:rsidRPr="00F9703C">
        <w:rPr>
          <w:rFonts w:ascii="Arial" w:hAnsi="Arial" w:cs="Arial"/>
        </w:rPr>
        <w:t>.</w:t>
      </w:r>
      <w:r w:rsidR="008A3C06" w:rsidRPr="00F9703C">
        <w:rPr>
          <w:rFonts w:ascii="Arial" w:hAnsi="Arial" w:cs="Arial"/>
        </w:rPr>
        <w:t xml:space="preserve"> It may be best to mix the overlying sediment with native soil with normal tillage</w:t>
      </w:r>
      <w:r w:rsidR="00B72D8F" w:rsidRPr="00F9703C">
        <w:rPr>
          <w:rFonts w:ascii="Arial" w:hAnsi="Arial" w:cs="Arial"/>
        </w:rPr>
        <w:t xml:space="preserve"> using a disc or </w:t>
      </w:r>
      <w:r w:rsidR="00990540" w:rsidRPr="00F9703C">
        <w:rPr>
          <w:rFonts w:ascii="Arial" w:hAnsi="Arial" w:cs="Arial"/>
        </w:rPr>
        <w:t>shallow tillage</w:t>
      </w:r>
      <w:r w:rsidR="00B72D8F" w:rsidRPr="00F9703C">
        <w:rPr>
          <w:rFonts w:ascii="Arial" w:hAnsi="Arial" w:cs="Arial"/>
        </w:rPr>
        <w:t xml:space="preserve"> implement</w:t>
      </w:r>
      <w:r w:rsidR="008A3C06" w:rsidRPr="00F9703C">
        <w:rPr>
          <w:rFonts w:ascii="Arial" w:hAnsi="Arial" w:cs="Arial"/>
        </w:rPr>
        <w:t xml:space="preserve">. </w:t>
      </w:r>
    </w:p>
    <w:p w14:paraId="3130BBC2" w14:textId="5939CD16" w:rsidR="008A3C06" w:rsidRPr="00F9703C" w:rsidRDefault="008A3C06" w:rsidP="00147C48">
      <w:pPr>
        <w:pStyle w:val="ListParagraph"/>
        <w:numPr>
          <w:ilvl w:val="0"/>
          <w:numId w:val="1"/>
        </w:numPr>
        <w:rPr>
          <w:rFonts w:ascii="Arial" w:hAnsi="Arial" w:cs="Arial"/>
        </w:rPr>
      </w:pPr>
      <w:r w:rsidRPr="00F9703C">
        <w:rPr>
          <w:rFonts w:ascii="Arial" w:hAnsi="Arial" w:cs="Arial"/>
        </w:rPr>
        <w:t>2 – 4 inches</w:t>
      </w:r>
      <w:r w:rsidR="00C9154E" w:rsidRPr="00F9703C">
        <w:rPr>
          <w:rFonts w:ascii="Arial" w:hAnsi="Arial" w:cs="Arial"/>
        </w:rPr>
        <w:t xml:space="preserve"> of deposition</w:t>
      </w:r>
      <w:r w:rsidRPr="00F9703C">
        <w:rPr>
          <w:rFonts w:ascii="Arial" w:hAnsi="Arial" w:cs="Arial"/>
        </w:rPr>
        <w:t>.</w:t>
      </w:r>
      <w:r w:rsidR="006218A0" w:rsidRPr="00F9703C">
        <w:rPr>
          <w:rFonts w:ascii="Arial" w:hAnsi="Arial" w:cs="Arial"/>
        </w:rPr>
        <w:t xml:space="preserve"> </w:t>
      </w:r>
      <w:r w:rsidRPr="00F9703C">
        <w:rPr>
          <w:rFonts w:ascii="Arial" w:hAnsi="Arial" w:cs="Arial"/>
        </w:rPr>
        <w:t xml:space="preserve">Considerable deposition has occurred and may impact field management and crop production. If to 3 or 4 inches of soil overlies the field, consider soil sampling this depth for soil fertility, especially for pH, phosphorus, and potassium levels. While sampling, take a sample from the next </w:t>
      </w:r>
      <w:r w:rsidR="00D22AEB" w:rsidRPr="00F9703C">
        <w:rPr>
          <w:rFonts w:ascii="Arial" w:hAnsi="Arial" w:cs="Arial"/>
        </w:rPr>
        <w:t>3- or 4-inch</w:t>
      </w:r>
      <w:r w:rsidRPr="00F9703C">
        <w:rPr>
          <w:rFonts w:ascii="Arial" w:hAnsi="Arial" w:cs="Arial"/>
        </w:rPr>
        <w:t xml:space="preserve"> depth for comparison purposes.   </w:t>
      </w:r>
    </w:p>
    <w:p w14:paraId="51263EAA" w14:textId="044017AD" w:rsidR="008A3C06" w:rsidRPr="00F9703C" w:rsidRDefault="000F5254" w:rsidP="001C1378">
      <w:pPr>
        <w:pStyle w:val="ListParagraph"/>
        <w:numPr>
          <w:ilvl w:val="0"/>
          <w:numId w:val="1"/>
        </w:numPr>
        <w:rPr>
          <w:rFonts w:ascii="Arial" w:hAnsi="Arial" w:cs="Arial"/>
        </w:rPr>
      </w:pPr>
      <w:r w:rsidRPr="00F9703C">
        <w:rPr>
          <w:rFonts w:ascii="Arial" w:hAnsi="Arial" w:cs="Arial"/>
        </w:rPr>
        <w:t xml:space="preserve">More </w:t>
      </w:r>
      <w:r w:rsidR="00254398" w:rsidRPr="00F9703C">
        <w:rPr>
          <w:rFonts w:ascii="Arial" w:hAnsi="Arial" w:cs="Arial"/>
        </w:rPr>
        <w:t xml:space="preserve">than </w:t>
      </w:r>
      <w:r w:rsidR="00D22AEB" w:rsidRPr="00F9703C">
        <w:rPr>
          <w:rFonts w:ascii="Arial" w:hAnsi="Arial" w:cs="Arial"/>
        </w:rPr>
        <w:t>4 inches</w:t>
      </w:r>
      <w:r w:rsidR="00C9154E" w:rsidRPr="00F9703C">
        <w:rPr>
          <w:rFonts w:ascii="Arial" w:hAnsi="Arial" w:cs="Arial"/>
        </w:rPr>
        <w:t xml:space="preserve"> of deposition</w:t>
      </w:r>
      <w:r w:rsidR="00D22AEB" w:rsidRPr="00F9703C">
        <w:rPr>
          <w:rFonts w:ascii="Arial" w:hAnsi="Arial" w:cs="Arial"/>
        </w:rPr>
        <w:t xml:space="preserve">. </w:t>
      </w:r>
      <w:r w:rsidR="004C0D49" w:rsidRPr="00F9703C">
        <w:rPr>
          <w:rFonts w:ascii="Arial" w:hAnsi="Arial" w:cs="Arial"/>
        </w:rPr>
        <w:t xml:space="preserve">Great deposition has occurred. </w:t>
      </w:r>
      <w:r w:rsidR="00852901" w:rsidRPr="00F9703C">
        <w:rPr>
          <w:rFonts w:ascii="Arial" w:hAnsi="Arial" w:cs="Arial"/>
        </w:rPr>
        <w:t xml:space="preserve">Soil sample the </w:t>
      </w:r>
      <w:r w:rsidR="00254398" w:rsidRPr="00F9703C">
        <w:rPr>
          <w:rFonts w:ascii="Arial" w:hAnsi="Arial" w:cs="Arial"/>
        </w:rPr>
        <w:t>deposited layer</w:t>
      </w:r>
      <w:r w:rsidR="00DB6928" w:rsidRPr="00F9703C">
        <w:rPr>
          <w:rFonts w:ascii="Arial" w:hAnsi="Arial" w:cs="Arial"/>
        </w:rPr>
        <w:t xml:space="preserve"> for soil fertility</w:t>
      </w:r>
      <w:r w:rsidR="00A87C33" w:rsidRPr="00F9703C">
        <w:rPr>
          <w:rFonts w:ascii="Arial" w:hAnsi="Arial" w:cs="Arial"/>
        </w:rPr>
        <w:t xml:space="preserve"> and evaluate</w:t>
      </w:r>
      <w:r w:rsidR="00DB6928" w:rsidRPr="00F9703C">
        <w:rPr>
          <w:rFonts w:ascii="Arial" w:hAnsi="Arial" w:cs="Arial"/>
        </w:rPr>
        <w:t xml:space="preserve">. </w:t>
      </w:r>
    </w:p>
    <w:p w14:paraId="5DDA3BF4" w14:textId="37D222F9" w:rsidR="00921572" w:rsidRPr="00F9703C" w:rsidRDefault="00921572" w:rsidP="001C1378">
      <w:pPr>
        <w:pStyle w:val="ListParagraph"/>
        <w:numPr>
          <w:ilvl w:val="0"/>
          <w:numId w:val="1"/>
        </w:numPr>
        <w:rPr>
          <w:rFonts w:ascii="Arial" w:hAnsi="Arial" w:cs="Arial"/>
        </w:rPr>
      </w:pPr>
      <w:r w:rsidRPr="00F9703C">
        <w:rPr>
          <w:rFonts w:ascii="Arial" w:hAnsi="Arial" w:cs="Arial"/>
        </w:rPr>
        <w:lastRenderedPageBreak/>
        <w:t xml:space="preserve">Movement of soil such as grading and </w:t>
      </w:r>
      <w:r w:rsidR="00504550" w:rsidRPr="00F9703C">
        <w:rPr>
          <w:rFonts w:ascii="Arial" w:hAnsi="Arial" w:cs="Arial"/>
        </w:rPr>
        <w:t xml:space="preserve">other soil management such as tillage in such situations should be </w:t>
      </w:r>
      <w:r w:rsidR="00954755" w:rsidRPr="00F9703C">
        <w:rPr>
          <w:rFonts w:ascii="Arial" w:hAnsi="Arial" w:cs="Arial"/>
        </w:rPr>
        <w:t xml:space="preserve">carefully evaluated on a </w:t>
      </w:r>
      <w:r w:rsidR="00BF19EC" w:rsidRPr="00F9703C">
        <w:rPr>
          <w:rFonts w:ascii="Arial" w:hAnsi="Arial" w:cs="Arial"/>
        </w:rPr>
        <w:t>site-by-site</w:t>
      </w:r>
      <w:r w:rsidR="00954755" w:rsidRPr="00F9703C">
        <w:rPr>
          <w:rFonts w:ascii="Arial" w:hAnsi="Arial" w:cs="Arial"/>
        </w:rPr>
        <w:t xml:space="preserve"> basis.</w:t>
      </w:r>
      <w:r w:rsidR="00BF19EC" w:rsidRPr="00F9703C">
        <w:rPr>
          <w:rFonts w:ascii="Arial" w:hAnsi="Arial" w:cs="Arial"/>
        </w:rPr>
        <w:t xml:space="preserve"> Note textural / soil type differences when </w:t>
      </w:r>
      <w:r w:rsidR="003F446B" w:rsidRPr="00F9703C">
        <w:rPr>
          <w:rFonts w:ascii="Arial" w:hAnsi="Arial" w:cs="Arial"/>
        </w:rPr>
        <w:t xml:space="preserve">evaluating. </w:t>
      </w:r>
      <w:r w:rsidR="006C2ED6" w:rsidRPr="00F9703C">
        <w:rPr>
          <w:rFonts w:ascii="Arial" w:hAnsi="Arial" w:cs="Arial"/>
        </w:rPr>
        <w:t xml:space="preserve">Layers that are very different in texture </w:t>
      </w:r>
      <w:r w:rsidR="00397D1E" w:rsidRPr="00F9703C">
        <w:rPr>
          <w:rFonts w:ascii="Arial" w:hAnsi="Arial" w:cs="Arial"/>
        </w:rPr>
        <w:t xml:space="preserve">could potentially cause drainage issues. </w:t>
      </w:r>
      <w:r w:rsidR="00A546E8" w:rsidRPr="00F9703C">
        <w:rPr>
          <w:rFonts w:ascii="Arial" w:hAnsi="Arial" w:cs="Arial"/>
        </w:rPr>
        <w:t>If fieldwork</w:t>
      </w:r>
      <w:r w:rsidR="005D134B" w:rsidRPr="00F9703C">
        <w:rPr>
          <w:rFonts w:ascii="Arial" w:hAnsi="Arial" w:cs="Arial"/>
        </w:rPr>
        <w:t xml:space="preserve"> </w:t>
      </w:r>
      <w:r w:rsidR="002305B8" w:rsidRPr="00F9703C">
        <w:rPr>
          <w:rFonts w:ascii="Arial" w:hAnsi="Arial" w:cs="Arial"/>
        </w:rPr>
        <w:t>is planned</w:t>
      </w:r>
      <w:r w:rsidR="00A546E8" w:rsidRPr="00F9703C">
        <w:rPr>
          <w:rFonts w:ascii="Arial" w:hAnsi="Arial" w:cs="Arial"/>
        </w:rPr>
        <w:t xml:space="preserve">, wait until </w:t>
      </w:r>
      <w:r w:rsidR="005D134B" w:rsidRPr="00F9703C">
        <w:rPr>
          <w:rFonts w:ascii="Arial" w:hAnsi="Arial" w:cs="Arial"/>
        </w:rPr>
        <w:t>the soil</w:t>
      </w:r>
      <w:r w:rsidR="00A546E8" w:rsidRPr="00F9703C">
        <w:rPr>
          <w:rFonts w:ascii="Arial" w:hAnsi="Arial" w:cs="Arial"/>
        </w:rPr>
        <w:t xml:space="preserve"> is dry enough to reduce compaction.</w:t>
      </w:r>
      <w:r w:rsidR="003F446B" w:rsidRPr="00F9703C">
        <w:rPr>
          <w:rFonts w:ascii="Arial" w:hAnsi="Arial" w:cs="Arial"/>
        </w:rPr>
        <w:t xml:space="preserve"> </w:t>
      </w:r>
    </w:p>
    <w:p w14:paraId="7CD515DF" w14:textId="6B6E97E4" w:rsidR="00E01D98" w:rsidRPr="00F9703C" w:rsidRDefault="00E01D98" w:rsidP="001C1378">
      <w:pPr>
        <w:pStyle w:val="Style"/>
        <w:numPr>
          <w:ilvl w:val="0"/>
          <w:numId w:val="1"/>
        </w:numPr>
        <w:tabs>
          <w:tab w:val="left" w:pos="-1440"/>
        </w:tabs>
        <w:rPr>
          <w:rFonts w:ascii="Arial" w:hAnsi="Arial" w:cs="Arial"/>
        </w:rPr>
      </w:pPr>
      <w:r w:rsidRPr="00F9703C">
        <w:rPr>
          <w:rFonts w:ascii="Arial" w:hAnsi="Arial" w:cs="Arial"/>
        </w:rPr>
        <w:t xml:space="preserve">Soil stabilization is one of the first steps for the recovery of impacted areas. If possible, consider planting a cover crop </w:t>
      </w:r>
      <w:r w:rsidR="002305B8" w:rsidRPr="00F9703C">
        <w:rPr>
          <w:rFonts w:ascii="Arial" w:hAnsi="Arial" w:cs="Arial"/>
        </w:rPr>
        <w:t>with</w:t>
      </w:r>
      <w:r w:rsidRPr="00F9703C">
        <w:rPr>
          <w:rFonts w:ascii="Arial" w:hAnsi="Arial" w:cs="Arial"/>
        </w:rPr>
        <w:t xml:space="preserve"> rapid growth and </w:t>
      </w:r>
      <w:r w:rsidR="002305B8" w:rsidRPr="00F9703C">
        <w:rPr>
          <w:rFonts w:ascii="Arial" w:hAnsi="Arial" w:cs="Arial"/>
        </w:rPr>
        <w:t xml:space="preserve">an </w:t>
      </w:r>
      <w:r w:rsidRPr="00F9703C">
        <w:rPr>
          <w:rFonts w:ascii="Arial" w:hAnsi="Arial" w:cs="Arial"/>
        </w:rPr>
        <w:t>extensive root system. It will help stabilize the soil</w:t>
      </w:r>
      <w:r w:rsidR="005D134B" w:rsidRPr="00F9703C">
        <w:rPr>
          <w:rFonts w:ascii="Arial" w:hAnsi="Arial" w:cs="Arial"/>
        </w:rPr>
        <w:t>,</w:t>
      </w:r>
      <w:r w:rsidRPr="00F9703C">
        <w:rPr>
          <w:rFonts w:ascii="Arial" w:hAnsi="Arial" w:cs="Arial"/>
        </w:rPr>
        <w:t xml:space="preserve"> reduce erosion</w:t>
      </w:r>
      <w:r w:rsidR="005D134B" w:rsidRPr="00F9703C">
        <w:rPr>
          <w:rFonts w:ascii="Arial" w:hAnsi="Arial" w:cs="Arial"/>
        </w:rPr>
        <w:t xml:space="preserve"> and stimulate soil biological activity</w:t>
      </w:r>
      <w:r w:rsidRPr="00F9703C">
        <w:rPr>
          <w:rFonts w:ascii="Arial" w:hAnsi="Arial" w:cs="Arial"/>
        </w:rPr>
        <w:t xml:space="preserve">. </w:t>
      </w:r>
    </w:p>
    <w:p w14:paraId="5F75C80B" w14:textId="77777777" w:rsidR="00E01D98" w:rsidRPr="00F9703C" w:rsidRDefault="00E01D98" w:rsidP="001C1378">
      <w:pPr>
        <w:pStyle w:val="ListParagraph"/>
        <w:rPr>
          <w:rFonts w:ascii="Arial" w:hAnsi="Arial" w:cs="Arial"/>
        </w:rPr>
      </w:pPr>
    </w:p>
    <w:p w14:paraId="6620E3BD" w14:textId="5E0D851F" w:rsidR="00EF0BDF" w:rsidRPr="00F9703C" w:rsidRDefault="00EF0BDF" w:rsidP="00EF0BDF">
      <w:pPr>
        <w:pStyle w:val="Style"/>
        <w:tabs>
          <w:tab w:val="left" w:pos="-1440"/>
        </w:tabs>
        <w:ind w:left="0" w:firstLine="0"/>
        <w:rPr>
          <w:rFonts w:ascii="Arial" w:hAnsi="Arial" w:cs="Arial"/>
        </w:rPr>
      </w:pPr>
      <w:r w:rsidRPr="00F9703C">
        <w:rPr>
          <w:rFonts w:ascii="Arial" w:hAnsi="Arial" w:cs="Arial"/>
        </w:rPr>
        <w:t xml:space="preserve">On soils that were properly limed before the flood, soil pH, soil calcium and magnesium levels should be sufficient on most soils. </w:t>
      </w:r>
      <w:r w:rsidR="003002EB" w:rsidRPr="00F9703C">
        <w:rPr>
          <w:rFonts w:ascii="Arial" w:hAnsi="Arial" w:cs="Arial"/>
        </w:rPr>
        <w:t xml:space="preserve">If soils have not been sampled in </w:t>
      </w:r>
      <w:r w:rsidR="00301D3E" w:rsidRPr="00F9703C">
        <w:rPr>
          <w:rFonts w:ascii="Arial" w:hAnsi="Arial" w:cs="Arial"/>
        </w:rPr>
        <w:t>3 or more years</w:t>
      </w:r>
      <w:r w:rsidR="003002EB" w:rsidRPr="00F9703C">
        <w:rPr>
          <w:rFonts w:ascii="Arial" w:hAnsi="Arial" w:cs="Arial"/>
        </w:rPr>
        <w:t xml:space="preserve">, soil testing is </w:t>
      </w:r>
      <w:r w:rsidR="00B14BCD" w:rsidRPr="00F9703C">
        <w:rPr>
          <w:rFonts w:ascii="Arial" w:hAnsi="Arial" w:cs="Arial"/>
        </w:rPr>
        <w:t xml:space="preserve">highly </w:t>
      </w:r>
      <w:r w:rsidR="00301D3E" w:rsidRPr="00F9703C">
        <w:rPr>
          <w:rFonts w:ascii="Arial" w:hAnsi="Arial" w:cs="Arial"/>
        </w:rPr>
        <w:t xml:space="preserve">encouraged. </w:t>
      </w:r>
    </w:p>
    <w:p w14:paraId="3928D516" w14:textId="77777777" w:rsidR="00310A3B" w:rsidRPr="00F9703C" w:rsidRDefault="00310A3B">
      <w:pPr>
        <w:rPr>
          <w:rFonts w:ascii="Arial" w:hAnsi="Arial" w:cs="Arial"/>
        </w:rPr>
      </w:pPr>
    </w:p>
    <w:p w14:paraId="06FF8346" w14:textId="4D2978FA" w:rsidR="00114379" w:rsidRDefault="007640A0">
      <w:pPr>
        <w:rPr>
          <w:rFonts w:ascii="Arial" w:hAnsi="Arial" w:cs="Arial"/>
        </w:rPr>
      </w:pPr>
      <w:r w:rsidRPr="00F9703C">
        <w:rPr>
          <w:rFonts w:ascii="Arial" w:hAnsi="Arial" w:cs="Arial"/>
        </w:rPr>
        <w:t xml:space="preserve">In flooding situations, there are often concerns over pollutants in soils. </w:t>
      </w:r>
      <w:r w:rsidR="0079781F" w:rsidRPr="00F9703C">
        <w:rPr>
          <w:rFonts w:ascii="Arial" w:hAnsi="Arial" w:cs="Arial"/>
        </w:rPr>
        <w:t>Given the widespread origin of flood</w:t>
      </w:r>
      <w:r w:rsidR="00493282" w:rsidRPr="00F9703C">
        <w:rPr>
          <w:rFonts w:ascii="Arial" w:hAnsi="Arial" w:cs="Arial"/>
        </w:rPr>
        <w:t xml:space="preserve">waters, it is difficult to assess contamination of soils </w:t>
      </w:r>
      <w:r w:rsidR="00463DF1" w:rsidRPr="00F9703C">
        <w:rPr>
          <w:rFonts w:ascii="Arial" w:hAnsi="Arial" w:cs="Arial"/>
        </w:rPr>
        <w:t xml:space="preserve">since various unknown </w:t>
      </w:r>
      <w:r w:rsidR="005E29B7" w:rsidRPr="00F9703C">
        <w:rPr>
          <w:rFonts w:ascii="Arial" w:hAnsi="Arial" w:cs="Arial"/>
        </w:rPr>
        <w:t>chemicals c</w:t>
      </w:r>
      <w:r w:rsidR="002A1B58" w:rsidRPr="00F9703C">
        <w:rPr>
          <w:rFonts w:ascii="Arial" w:hAnsi="Arial" w:cs="Arial"/>
        </w:rPr>
        <w:t xml:space="preserve">an </w:t>
      </w:r>
      <w:r w:rsidR="005E29B7" w:rsidRPr="00F9703C">
        <w:rPr>
          <w:rFonts w:ascii="Arial" w:hAnsi="Arial" w:cs="Arial"/>
        </w:rPr>
        <w:t xml:space="preserve">be associated with these events. </w:t>
      </w:r>
      <w:r w:rsidR="007238CC" w:rsidRPr="00F9703C">
        <w:rPr>
          <w:rFonts w:ascii="Arial" w:hAnsi="Arial" w:cs="Arial"/>
        </w:rPr>
        <w:t>If there are known chemicals of concern</w:t>
      </w:r>
      <w:r w:rsidR="001E6CA5" w:rsidRPr="00F9703C">
        <w:rPr>
          <w:rFonts w:ascii="Arial" w:hAnsi="Arial" w:cs="Arial"/>
        </w:rPr>
        <w:t xml:space="preserve"> at a given location</w:t>
      </w:r>
      <w:r w:rsidR="007238CC" w:rsidRPr="00F9703C">
        <w:rPr>
          <w:rFonts w:ascii="Arial" w:hAnsi="Arial" w:cs="Arial"/>
        </w:rPr>
        <w:t xml:space="preserve">, </w:t>
      </w:r>
      <w:r w:rsidR="007821F4" w:rsidRPr="00F9703C">
        <w:rPr>
          <w:rFonts w:ascii="Arial" w:hAnsi="Arial" w:cs="Arial"/>
        </w:rPr>
        <w:t>use of</w:t>
      </w:r>
      <w:r w:rsidR="005D134B" w:rsidRPr="00F9703C">
        <w:rPr>
          <w:rFonts w:ascii="Arial" w:hAnsi="Arial" w:cs="Arial"/>
        </w:rPr>
        <w:t xml:space="preserve"> a </w:t>
      </w:r>
      <w:r w:rsidR="0051602F" w:rsidRPr="00F9703C">
        <w:rPr>
          <w:rFonts w:ascii="Arial" w:hAnsi="Arial" w:cs="Arial"/>
        </w:rPr>
        <w:t xml:space="preserve">commercial </w:t>
      </w:r>
      <w:r w:rsidR="00D20CBB" w:rsidRPr="00F9703C">
        <w:rPr>
          <w:rFonts w:ascii="Arial" w:hAnsi="Arial" w:cs="Arial"/>
        </w:rPr>
        <w:t xml:space="preserve">environmental </w:t>
      </w:r>
      <w:r w:rsidR="005D134B" w:rsidRPr="00F9703C">
        <w:rPr>
          <w:rFonts w:ascii="Arial" w:hAnsi="Arial" w:cs="Arial"/>
        </w:rPr>
        <w:t xml:space="preserve">lab that offers </w:t>
      </w:r>
      <w:r w:rsidR="007821F4" w:rsidRPr="00F9703C">
        <w:rPr>
          <w:rFonts w:ascii="Arial" w:hAnsi="Arial" w:cs="Arial"/>
        </w:rPr>
        <w:t xml:space="preserve">analysis </w:t>
      </w:r>
      <w:r w:rsidR="005D134B" w:rsidRPr="00F9703C">
        <w:rPr>
          <w:rFonts w:ascii="Arial" w:hAnsi="Arial" w:cs="Arial"/>
        </w:rPr>
        <w:t>for contaminants</w:t>
      </w:r>
      <w:r w:rsidR="00B8226F" w:rsidRPr="00F9703C">
        <w:rPr>
          <w:rFonts w:ascii="Arial" w:hAnsi="Arial" w:cs="Arial"/>
        </w:rPr>
        <w:t xml:space="preserve"> </w:t>
      </w:r>
      <w:r w:rsidR="007238CC" w:rsidRPr="00F9703C">
        <w:rPr>
          <w:rFonts w:ascii="Arial" w:hAnsi="Arial" w:cs="Arial"/>
        </w:rPr>
        <w:t xml:space="preserve">is an </w:t>
      </w:r>
      <w:r w:rsidR="007821F4" w:rsidRPr="00F9703C">
        <w:rPr>
          <w:rFonts w:ascii="Arial" w:hAnsi="Arial" w:cs="Arial"/>
        </w:rPr>
        <w:t>option but</w:t>
      </w:r>
      <w:r w:rsidR="007238CC" w:rsidRPr="00F9703C">
        <w:rPr>
          <w:rFonts w:ascii="Arial" w:hAnsi="Arial" w:cs="Arial"/>
        </w:rPr>
        <w:t xml:space="preserve"> </w:t>
      </w:r>
      <w:r w:rsidR="00F675E9" w:rsidRPr="00F9703C">
        <w:rPr>
          <w:rFonts w:ascii="Arial" w:hAnsi="Arial" w:cs="Arial"/>
        </w:rPr>
        <w:t xml:space="preserve">can be expensive. </w:t>
      </w:r>
      <w:r w:rsidR="00E24C04" w:rsidRPr="00F9703C">
        <w:rPr>
          <w:rFonts w:ascii="Arial" w:hAnsi="Arial" w:cs="Arial"/>
        </w:rPr>
        <w:t>Soil fertility labs do not offer this service</w:t>
      </w:r>
      <w:r w:rsidR="00203765" w:rsidRPr="00F9703C">
        <w:rPr>
          <w:rFonts w:ascii="Arial" w:hAnsi="Arial" w:cs="Arial"/>
        </w:rPr>
        <w:t xml:space="preserve">. </w:t>
      </w:r>
      <w:r w:rsidR="005366CC" w:rsidRPr="00F9703C">
        <w:rPr>
          <w:rFonts w:ascii="Arial" w:hAnsi="Arial" w:cs="Arial"/>
        </w:rPr>
        <w:t xml:space="preserve">To </w:t>
      </w:r>
      <w:r w:rsidR="00A7682A" w:rsidRPr="00F9703C">
        <w:rPr>
          <w:rFonts w:ascii="Arial" w:hAnsi="Arial" w:cs="Arial"/>
        </w:rPr>
        <w:t xml:space="preserve">initially </w:t>
      </w:r>
      <w:r w:rsidR="005366CC" w:rsidRPr="00F9703C">
        <w:rPr>
          <w:rFonts w:ascii="Arial" w:hAnsi="Arial" w:cs="Arial"/>
        </w:rPr>
        <w:t xml:space="preserve">evaluate </w:t>
      </w:r>
      <w:r w:rsidR="00F675E9" w:rsidRPr="00F9703C">
        <w:rPr>
          <w:rFonts w:ascii="Arial" w:hAnsi="Arial" w:cs="Arial"/>
        </w:rPr>
        <w:t>crop growth</w:t>
      </w:r>
      <w:r w:rsidR="009C1C3C" w:rsidRPr="00F9703C">
        <w:rPr>
          <w:rFonts w:ascii="Arial" w:hAnsi="Arial" w:cs="Arial"/>
        </w:rPr>
        <w:t xml:space="preserve"> impacts</w:t>
      </w:r>
      <w:r w:rsidR="005B097A" w:rsidRPr="00F9703C">
        <w:rPr>
          <w:rFonts w:ascii="Arial" w:hAnsi="Arial" w:cs="Arial"/>
        </w:rPr>
        <w:t xml:space="preserve">, plants such as wheat </w:t>
      </w:r>
      <w:r w:rsidR="00DB3F89" w:rsidRPr="00F9703C">
        <w:rPr>
          <w:rFonts w:ascii="Arial" w:hAnsi="Arial" w:cs="Arial"/>
        </w:rPr>
        <w:t>and</w:t>
      </w:r>
      <w:r w:rsidR="005B097A" w:rsidRPr="00F9703C">
        <w:rPr>
          <w:rFonts w:ascii="Arial" w:hAnsi="Arial" w:cs="Arial"/>
        </w:rPr>
        <w:t xml:space="preserve"> soybeans can be grown in soil </w:t>
      </w:r>
      <w:r w:rsidR="008F5967" w:rsidRPr="00F9703C">
        <w:rPr>
          <w:rFonts w:ascii="Arial" w:hAnsi="Arial" w:cs="Arial"/>
        </w:rPr>
        <w:t xml:space="preserve">collected </w:t>
      </w:r>
      <w:r w:rsidR="005B097A" w:rsidRPr="00F9703C">
        <w:rPr>
          <w:rFonts w:ascii="Arial" w:hAnsi="Arial" w:cs="Arial"/>
        </w:rPr>
        <w:t xml:space="preserve">from fields of concern </w:t>
      </w:r>
      <w:r w:rsidR="008F5967" w:rsidRPr="00F9703C">
        <w:rPr>
          <w:rFonts w:ascii="Arial" w:hAnsi="Arial" w:cs="Arial"/>
        </w:rPr>
        <w:t xml:space="preserve">in a greenhouse setting </w:t>
      </w:r>
      <w:r w:rsidR="005B097A" w:rsidRPr="00F9703C">
        <w:rPr>
          <w:rFonts w:ascii="Arial" w:hAnsi="Arial" w:cs="Arial"/>
        </w:rPr>
        <w:t xml:space="preserve">to bioassay </w:t>
      </w:r>
      <w:r w:rsidR="00DB3F89" w:rsidRPr="00F9703C">
        <w:rPr>
          <w:rFonts w:ascii="Arial" w:hAnsi="Arial" w:cs="Arial"/>
        </w:rPr>
        <w:t>for materials toxic to plant growth</w:t>
      </w:r>
      <w:r w:rsidR="00114379" w:rsidRPr="00F9703C">
        <w:rPr>
          <w:rFonts w:ascii="Arial" w:hAnsi="Arial" w:cs="Arial"/>
        </w:rPr>
        <w:t xml:space="preserve">. </w:t>
      </w:r>
    </w:p>
    <w:p w14:paraId="62A04532" w14:textId="16CF9252" w:rsidR="008E6245" w:rsidRPr="00F9703C" w:rsidRDefault="008E6245">
      <w:pPr>
        <w:rPr>
          <w:rFonts w:ascii="Arial" w:hAnsi="Arial" w:cs="Arial"/>
        </w:rPr>
      </w:pPr>
      <w:r>
        <w:rPr>
          <w:rFonts w:ascii="Arial" w:hAnsi="Arial" w:cs="Arial"/>
        </w:rPr>
        <w:t xml:space="preserve">Growers should keep records of expenses incurred as related to restoration including debris removal. Documentation with pictures is encouraged. If there is reason to believe insurance claims can be made with any loss, contact your agent.   </w:t>
      </w:r>
    </w:p>
    <w:p w14:paraId="3200D810" w14:textId="77777777" w:rsidR="009B58FE" w:rsidRPr="00F9703C" w:rsidRDefault="00CB2496">
      <w:pPr>
        <w:rPr>
          <w:rFonts w:ascii="Arial" w:hAnsi="Arial" w:cs="Arial"/>
        </w:rPr>
      </w:pPr>
      <w:r w:rsidRPr="00F9703C">
        <w:rPr>
          <w:rFonts w:ascii="Arial" w:hAnsi="Arial" w:cs="Arial"/>
        </w:rPr>
        <w:t>The</w:t>
      </w:r>
      <w:r w:rsidR="009B58FE" w:rsidRPr="00F9703C">
        <w:rPr>
          <w:rFonts w:ascii="Arial" w:hAnsi="Arial" w:cs="Arial"/>
        </w:rPr>
        <w:t xml:space="preserve"> following are r</w:t>
      </w:r>
      <w:r w:rsidRPr="00F9703C">
        <w:rPr>
          <w:rFonts w:ascii="Arial" w:hAnsi="Arial" w:cs="Arial"/>
        </w:rPr>
        <w:t xml:space="preserve">esources </w:t>
      </w:r>
      <w:r w:rsidR="009B58FE" w:rsidRPr="00F9703C">
        <w:rPr>
          <w:rFonts w:ascii="Arial" w:hAnsi="Arial" w:cs="Arial"/>
        </w:rPr>
        <w:t xml:space="preserve">that can provide further help. </w:t>
      </w:r>
    </w:p>
    <w:p w14:paraId="57E473BF" w14:textId="4B9A5D64" w:rsidR="002316D3" w:rsidRPr="00F9703C" w:rsidRDefault="00D74705">
      <w:pPr>
        <w:rPr>
          <w:rFonts w:ascii="Arial" w:hAnsi="Arial" w:cs="Arial"/>
        </w:rPr>
      </w:pPr>
      <w:r w:rsidRPr="00F9703C">
        <w:rPr>
          <w:rFonts w:ascii="Arial" w:hAnsi="Arial" w:cs="Arial"/>
        </w:rPr>
        <w:t xml:space="preserve">Soil Testing: </w:t>
      </w:r>
      <w:r w:rsidR="00C76D6B" w:rsidRPr="00F9703C">
        <w:rPr>
          <w:rFonts w:ascii="Arial" w:hAnsi="Arial" w:cs="Arial"/>
        </w:rPr>
        <w:t>Agronomic Division Soil Testing</w:t>
      </w:r>
      <w:r w:rsidR="00785AA7" w:rsidRPr="00F9703C">
        <w:rPr>
          <w:rFonts w:ascii="Arial" w:hAnsi="Arial" w:cs="Arial"/>
        </w:rPr>
        <w:t>- NCDA&amp;CS</w:t>
      </w:r>
      <w:r w:rsidR="00C76D6B" w:rsidRPr="00F9703C">
        <w:rPr>
          <w:rFonts w:ascii="Arial" w:hAnsi="Arial" w:cs="Arial"/>
        </w:rPr>
        <w:t xml:space="preserve">: </w:t>
      </w:r>
      <w:hyperlink r:id="rId5" w:history="1">
        <w:r w:rsidR="00C76D6B" w:rsidRPr="00F9703C">
          <w:rPr>
            <w:rStyle w:val="Hyperlink"/>
            <w:rFonts w:ascii="Arial" w:hAnsi="Arial" w:cs="Arial"/>
          </w:rPr>
          <w:t>https://www.ncagr.gov/divisions/agronomic-services/soil-testing</w:t>
        </w:r>
      </w:hyperlink>
    </w:p>
    <w:p w14:paraId="6191A870" w14:textId="06BDB40F" w:rsidR="00C76D6B" w:rsidRPr="00F9703C" w:rsidRDefault="009A0F29">
      <w:pPr>
        <w:rPr>
          <w:rFonts w:ascii="Arial" w:hAnsi="Arial" w:cs="Arial"/>
        </w:rPr>
      </w:pPr>
      <w:r w:rsidRPr="00F9703C">
        <w:rPr>
          <w:rFonts w:ascii="Arial" w:hAnsi="Arial" w:cs="Arial"/>
        </w:rPr>
        <w:t>R</w:t>
      </w:r>
      <w:r w:rsidR="00C76D6B" w:rsidRPr="00F9703C">
        <w:rPr>
          <w:rFonts w:ascii="Arial" w:hAnsi="Arial" w:cs="Arial"/>
        </w:rPr>
        <w:t xml:space="preserve">egional </w:t>
      </w:r>
      <w:r w:rsidRPr="00F9703C">
        <w:rPr>
          <w:rFonts w:ascii="Arial" w:hAnsi="Arial" w:cs="Arial"/>
        </w:rPr>
        <w:t>A</w:t>
      </w:r>
      <w:r w:rsidR="00C76D6B" w:rsidRPr="00F9703C">
        <w:rPr>
          <w:rFonts w:ascii="Arial" w:hAnsi="Arial" w:cs="Arial"/>
        </w:rPr>
        <w:t>gronomists</w:t>
      </w:r>
      <w:r w:rsidRPr="00F9703C">
        <w:rPr>
          <w:rFonts w:ascii="Arial" w:hAnsi="Arial" w:cs="Arial"/>
        </w:rPr>
        <w:t xml:space="preserve">: Agronomic Division </w:t>
      </w:r>
      <w:r w:rsidR="003D69C8" w:rsidRPr="00F9703C">
        <w:rPr>
          <w:rFonts w:ascii="Arial" w:hAnsi="Arial" w:cs="Arial"/>
        </w:rPr>
        <w:t>Field Services</w:t>
      </w:r>
      <w:r w:rsidR="00785AA7" w:rsidRPr="00F9703C">
        <w:rPr>
          <w:rFonts w:ascii="Arial" w:hAnsi="Arial" w:cs="Arial"/>
        </w:rPr>
        <w:t>- NCDA&amp;CS</w:t>
      </w:r>
      <w:r w:rsidR="003D69C8" w:rsidRPr="00F9703C">
        <w:rPr>
          <w:rFonts w:ascii="Arial" w:hAnsi="Arial" w:cs="Arial"/>
        </w:rPr>
        <w:t xml:space="preserve">: </w:t>
      </w:r>
      <w:hyperlink r:id="rId6" w:history="1">
        <w:r w:rsidR="003D69C8" w:rsidRPr="00F9703C">
          <w:rPr>
            <w:rStyle w:val="Hyperlink"/>
            <w:rFonts w:ascii="Arial" w:hAnsi="Arial" w:cs="Arial"/>
          </w:rPr>
          <w:t>https://www.ncagr.gov/divisions/agronomic-services/field-services</w:t>
        </w:r>
      </w:hyperlink>
    </w:p>
    <w:p w14:paraId="476DB3BC" w14:textId="6D06680F" w:rsidR="003D69C8" w:rsidRPr="00F9703C" w:rsidRDefault="003D69C8">
      <w:pPr>
        <w:rPr>
          <w:rFonts w:ascii="Arial" w:hAnsi="Arial" w:cs="Arial"/>
        </w:rPr>
      </w:pPr>
      <w:r w:rsidRPr="00F9703C">
        <w:rPr>
          <w:rFonts w:ascii="Arial" w:hAnsi="Arial" w:cs="Arial"/>
        </w:rPr>
        <w:t xml:space="preserve">NC Cooperative Extension Service:  </w:t>
      </w:r>
      <w:hyperlink r:id="rId7" w:history="1">
        <w:r w:rsidR="005C4A82" w:rsidRPr="00F9703C">
          <w:rPr>
            <w:rStyle w:val="Hyperlink"/>
            <w:rFonts w:ascii="Arial" w:hAnsi="Arial" w:cs="Arial"/>
          </w:rPr>
          <w:t>https://www.ces.ncsu.edu/local-county-center/</w:t>
        </w:r>
      </w:hyperlink>
    </w:p>
    <w:p w14:paraId="47090431" w14:textId="529C1A83" w:rsidR="005C4A82" w:rsidRPr="003C32A1" w:rsidRDefault="005C4A82">
      <w:pPr>
        <w:rPr>
          <w:rFonts w:ascii="Arial" w:hAnsi="Arial" w:cs="Arial"/>
        </w:rPr>
      </w:pPr>
      <w:r w:rsidRPr="00F9703C">
        <w:rPr>
          <w:rFonts w:ascii="Arial" w:hAnsi="Arial" w:cs="Arial"/>
        </w:rPr>
        <w:t>NC Soil and Water Co</w:t>
      </w:r>
      <w:r w:rsidR="00785AA7" w:rsidRPr="00F9703C">
        <w:rPr>
          <w:rFonts w:ascii="Arial" w:hAnsi="Arial" w:cs="Arial"/>
        </w:rPr>
        <w:t>nservation</w:t>
      </w:r>
      <w:r w:rsidR="00EE1109" w:rsidRPr="00F9703C">
        <w:rPr>
          <w:rFonts w:ascii="Arial" w:hAnsi="Arial" w:cs="Arial"/>
        </w:rPr>
        <w:t xml:space="preserve">- NCDA&amp;CS:  </w:t>
      </w:r>
      <w:hyperlink r:id="rId8" w:history="1">
        <w:r w:rsidR="005F1AE3" w:rsidRPr="00F9703C">
          <w:rPr>
            <w:rStyle w:val="Hyperlink"/>
            <w:rFonts w:ascii="Arial" w:hAnsi="Arial" w:cs="Arial"/>
          </w:rPr>
          <w:t>https://www.ncagr.gov/divisions/soil-water-conservation</w:t>
        </w:r>
      </w:hyperlink>
      <w:r w:rsidR="003C32A1">
        <w:rPr>
          <w:rStyle w:val="Hyperlink"/>
          <w:rFonts w:ascii="Arial" w:hAnsi="Arial" w:cs="Arial"/>
        </w:rPr>
        <w:t xml:space="preserve"> </w:t>
      </w:r>
      <w:r w:rsidR="001A32C2" w:rsidRPr="003C32A1">
        <w:rPr>
          <w:rStyle w:val="Hyperlink"/>
          <w:rFonts w:ascii="Arial" w:hAnsi="Arial" w:cs="Arial"/>
          <w:color w:val="auto"/>
        </w:rPr>
        <w:t xml:space="preserve">(For guidance on </w:t>
      </w:r>
      <w:r w:rsidR="000E2867" w:rsidRPr="003C32A1">
        <w:rPr>
          <w:rStyle w:val="Hyperlink"/>
          <w:rFonts w:ascii="Arial" w:hAnsi="Arial" w:cs="Arial"/>
          <w:color w:val="auto"/>
        </w:rPr>
        <w:t>installation and remediation of conser</w:t>
      </w:r>
      <w:r w:rsidR="00987165" w:rsidRPr="003C32A1">
        <w:rPr>
          <w:rStyle w:val="Hyperlink"/>
          <w:rFonts w:ascii="Arial" w:hAnsi="Arial" w:cs="Arial"/>
          <w:color w:val="auto"/>
        </w:rPr>
        <w:t>vation practices).</w:t>
      </w:r>
    </w:p>
    <w:p w14:paraId="50181D42" w14:textId="149EF8A9" w:rsidR="00865919" w:rsidRDefault="00D50EE4" w:rsidP="00865919">
      <w:r w:rsidRPr="00D50EE4">
        <w:t>NCSU-</w:t>
      </w:r>
      <w:r w:rsidR="00F646D7" w:rsidRPr="00D50EE4">
        <w:t>A</w:t>
      </w:r>
      <w:r w:rsidR="00F646D7">
        <w:t xml:space="preserve">gricultural </w:t>
      </w:r>
      <w:r w:rsidR="00C100C6">
        <w:t>Risk Management Brief</w:t>
      </w:r>
      <w:r w:rsidR="00F646D7">
        <w:t xml:space="preserve">: </w:t>
      </w:r>
      <w:r w:rsidRPr="00D50EE4">
        <w:t>“In the Aftermath of a Hurricane Helene: What do Farmers with Crop Insurance need to do?”</w:t>
      </w:r>
      <w:r w:rsidR="00F646D7">
        <w:t xml:space="preserve"> </w:t>
      </w:r>
      <w:r w:rsidR="00865919">
        <w:t xml:space="preserve"> </w:t>
      </w:r>
      <w:hyperlink r:id="rId9" w:history="1">
        <w:r w:rsidR="00865919" w:rsidRPr="003D47F1">
          <w:rPr>
            <w:rStyle w:val="Hyperlink"/>
          </w:rPr>
          <w:t>https://cals.ncsu.edu/agricultural-and-resource-economics/wp-content/uploads/sites/46/2024/07/AgPolicy_Brief_2017_09_13_hurricane.pdf</w:t>
        </w:r>
      </w:hyperlink>
    </w:p>
    <w:sectPr w:rsidR="00865919" w:rsidSect="004D7E36">
      <w:pgSz w:w="12240" w:h="15840"/>
      <w:pgMar w:top="1008" w:right="1296"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6E29C2"/>
    <w:lvl w:ilvl="0">
      <w:numFmt w:val="bullet"/>
      <w:lvlText w:val="*"/>
      <w:lvlJc w:val="left"/>
    </w:lvl>
  </w:abstractNum>
  <w:abstractNum w:abstractNumId="1" w15:restartNumberingAfterBreak="0">
    <w:nsid w:val="372E1CC7"/>
    <w:multiLevelType w:val="hybridMultilevel"/>
    <w:tmpl w:val="657A5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9644336">
    <w:abstractNumId w:val="1"/>
  </w:num>
  <w:num w:numId="2" w16cid:durableId="517156535">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KwNDIwMzc0NzW2NLFU0lEKTi0uzszPAykwrAUAig2PJywAAAA="/>
  </w:docVars>
  <w:rsids>
    <w:rsidRoot w:val="008C7ED5"/>
    <w:rsid w:val="00045E9F"/>
    <w:rsid w:val="0005081D"/>
    <w:rsid w:val="00084C77"/>
    <w:rsid w:val="00092C2D"/>
    <w:rsid w:val="000D583E"/>
    <w:rsid w:val="000E2867"/>
    <w:rsid w:val="000F5254"/>
    <w:rsid w:val="00114379"/>
    <w:rsid w:val="00136F32"/>
    <w:rsid w:val="00147C48"/>
    <w:rsid w:val="00166053"/>
    <w:rsid w:val="00170A5E"/>
    <w:rsid w:val="0019032E"/>
    <w:rsid w:val="001A32C2"/>
    <w:rsid w:val="001C1378"/>
    <w:rsid w:val="001E6CA5"/>
    <w:rsid w:val="00203765"/>
    <w:rsid w:val="002305B8"/>
    <w:rsid w:val="002316D3"/>
    <w:rsid w:val="00235956"/>
    <w:rsid w:val="002533E1"/>
    <w:rsid w:val="00254398"/>
    <w:rsid w:val="00256AAA"/>
    <w:rsid w:val="002A1B58"/>
    <w:rsid w:val="002A30CB"/>
    <w:rsid w:val="003002EB"/>
    <w:rsid w:val="00301D3E"/>
    <w:rsid w:val="00303150"/>
    <w:rsid w:val="00310A3B"/>
    <w:rsid w:val="003411B8"/>
    <w:rsid w:val="00397D1E"/>
    <w:rsid w:val="003C32A1"/>
    <w:rsid w:val="003D1D35"/>
    <w:rsid w:val="003D64B8"/>
    <w:rsid w:val="003D69C8"/>
    <w:rsid w:val="003E3350"/>
    <w:rsid w:val="003F13DF"/>
    <w:rsid w:val="003F446B"/>
    <w:rsid w:val="00415783"/>
    <w:rsid w:val="0042236A"/>
    <w:rsid w:val="00463DF1"/>
    <w:rsid w:val="0049026B"/>
    <w:rsid w:val="00493282"/>
    <w:rsid w:val="004934C6"/>
    <w:rsid w:val="004C0D49"/>
    <w:rsid w:val="004D12C8"/>
    <w:rsid w:val="004D7E36"/>
    <w:rsid w:val="005023E4"/>
    <w:rsid w:val="00504550"/>
    <w:rsid w:val="00506FFB"/>
    <w:rsid w:val="0051602F"/>
    <w:rsid w:val="005366CC"/>
    <w:rsid w:val="00586973"/>
    <w:rsid w:val="005B097A"/>
    <w:rsid w:val="005C4A82"/>
    <w:rsid w:val="005D134B"/>
    <w:rsid w:val="005E29B7"/>
    <w:rsid w:val="005F1AE3"/>
    <w:rsid w:val="00617971"/>
    <w:rsid w:val="006218A0"/>
    <w:rsid w:val="00623B60"/>
    <w:rsid w:val="00665112"/>
    <w:rsid w:val="00697FAA"/>
    <w:rsid w:val="006C2ED6"/>
    <w:rsid w:val="00704CC2"/>
    <w:rsid w:val="007238CC"/>
    <w:rsid w:val="00756AC8"/>
    <w:rsid w:val="007640A0"/>
    <w:rsid w:val="007821F4"/>
    <w:rsid w:val="00785AA7"/>
    <w:rsid w:val="0079781F"/>
    <w:rsid w:val="007C5387"/>
    <w:rsid w:val="007D6D79"/>
    <w:rsid w:val="007E2367"/>
    <w:rsid w:val="008252B3"/>
    <w:rsid w:val="00852901"/>
    <w:rsid w:val="00852DB0"/>
    <w:rsid w:val="0085774B"/>
    <w:rsid w:val="00865919"/>
    <w:rsid w:val="008960B6"/>
    <w:rsid w:val="008A3C06"/>
    <w:rsid w:val="008C0F27"/>
    <w:rsid w:val="008C7ED5"/>
    <w:rsid w:val="008E6245"/>
    <w:rsid w:val="008F5967"/>
    <w:rsid w:val="00921572"/>
    <w:rsid w:val="00954755"/>
    <w:rsid w:val="00956996"/>
    <w:rsid w:val="00983301"/>
    <w:rsid w:val="00987165"/>
    <w:rsid w:val="00990540"/>
    <w:rsid w:val="009A0F29"/>
    <w:rsid w:val="009B58FE"/>
    <w:rsid w:val="009C1C3C"/>
    <w:rsid w:val="00A454DD"/>
    <w:rsid w:val="00A546E8"/>
    <w:rsid w:val="00A56AB6"/>
    <w:rsid w:val="00A70A4A"/>
    <w:rsid w:val="00A7682A"/>
    <w:rsid w:val="00A87C33"/>
    <w:rsid w:val="00AD096D"/>
    <w:rsid w:val="00AE749B"/>
    <w:rsid w:val="00B14BCD"/>
    <w:rsid w:val="00B72D8F"/>
    <w:rsid w:val="00B8226F"/>
    <w:rsid w:val="00B92580"/>
    <w:rsid w:val="00BE7376"/>
    <w:rsid w:val="00BF19EC"/>
    <w:rsid w:val="00C100C6"/>
    <w:rsid w:val="00C76D6B"/>
    <w:rsid w:val="00C9154E"/>
    <w:rsid w:val="00CA07D2"/>
    <w:rsid w:val="00CB2496"/>
    <w:rsid w:val="00D173FC"/>
    <w:rsid w:val="00D20CBB"/>
    <w:rsid w:val="00D22AEB"/>
    <w:rsid w:val="00D36FF3"/>
    <w:rsid w:val="00D50EE4"/>
    <w:rsid w:val="00D74705"/>
    <w:rsid w:val="00D8203A"/>
    <w:rsid w:val="00DA3C6F"/>
    <w:rsid w:val="00DA6CC0"/>
    <w:rsid w:val="00DB3F89"/>
    <w:rsid w:val="00DB6928"/>
    <w:rsid w:val="00E01D98"/>
    <w:rsid w:val="00E022E9"/>
    <w:rsid w:val="00E22289"/>
    <w:rsid w:val="00E24C04"/>
    <w:rsid w:val="00E27E9C"/>
    <w:rsid w:val="00E33241"/>
    <w:rsid w:val="00E47844"/>
    <w:rsid w:val="00E52D4D"/>
    <w:rsid w:val="00E54582"/>
    <w:rsid w:val="00E6255B"/>
    <w:rsid w:val="00E72E25"/>
    <w:rsid w:val="00E77878"/>
    <w:rsid w:val="00E92575"/>
    <w:rsid w:val="00EA4872"/>
    <w:rsid w:val="00EB0AD9"/>
    <w:rsid w:val="00EB64A1"/>
    <w:rsid w:val="00EE1109"/>
    <w:rsid w:val="00EF0BDF"/>
    <w:rsid w:val="00F25AAC"/>
    <w:rsid w:val="00F40223"/>
    <w:rsid w:val="00F407C0"/>
    <w:rsid w:val="00F54B27"/>
    <w:rsid w:val="00F646D7"/>
    <w:rsid w:val="00F675E9"/>
    <w:rsid w:val="00F9703C"/>
    <w:rsid w:val="00FD2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E6B1B"/>
  <w15:chartTrackingRefBased/>
  <w15:docId w15:val="{6871CB33-5E75-49C8-8F09-945F76411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7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7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7E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7E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7E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7E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7E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7E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7E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E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7E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7E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7E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7E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7E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7E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7E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7ED5"/>
    <w:rPr>
      <w:rFonts w:eastAsiaTheme="majorEastAsia" w:cstheme="majorBidi"/>
      <w:color w:val="272727" w:themeColor="text1" w:themeTint="D8"/>
    </w:rPr>
  </w:style>
  <w:style w:type="paragraph" w:styleId="Title">
    <w:name w:val="Title"/>
    <w:basedOn w:val="Normal"/>
    <w:next w:val="Normal"/>
    <w:link w:val="TitleChar"/>
    <w:uiPriority w:val="10"/>
    <w:qFormat/>
    <w:rsid w:val="008C7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E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E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E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7ED5"/>
    <w:pPr>
      <w:spacing w:before="160"/>
      <w:jc w:val="center"/>
    </w:pPr>
    <w:rPr>
      <w:i/>
      <w:iCs/>
      <w:color w:val="404040" w:themeColor="text1" w:themeTint="BF"/>
    </w:rPr>
  </w:style>
  <w:style w:type="character" w:customStyle="1" w:styleId="QuoteChar">
    <w:name w:val="Quote Char"/>
    <w:basedOn w:val="DefaultParagraphFont"/>
    <w:link w:val="Quote"/>
    <w:uiPriority w:val="29"/>
    <w:rsid w:val="008C7ED5"/>
    <w:rPr>
      <w:i/>
      <w:iCs/>
      <w:color w:val="404040" w:themeColor="text1" w:themeTint="BF"/>
    </w:rPr>
  </w:style>
  <w:style w:type="paragraph" w:styleId="ListParagraph">
    <w:name w:val="List Paragraph"/>
    <w:basedOn w:val="Normal"/>
    <w:uiPriority w:val="34"/>
    <w:qFormat/>
    <w:rsid w:val="008C7ED5"/>
    <w:pPr>
      <w:ind w:left="720"/>
      <w:contextualSpacing/>
    </w:pPr>
  </w:style>
  <w:style w:type="character" w:styleId="IntenseEmphasis">
    <w:name w:val="Intense Emphasis"/>
    <w:basedOn w:val="DefaultParagraphFont"/>
    <w:uiPriority w:val="21"/>
    <w:qFormat/>
    <w:rsid w:val="008C7ED5"/>
    <w:rPr>
      <w:i/>
      <w:iCs/>
      <w:color w:val="0F4761" w:themeColor="accent1" w:themeShade="BF"/>
    </w:rPr>
  </w:style>
  <w:style w:type="paragraph" w:styleId="IntenseQuote">
    <w:name w:val="Intense Quote"/>
    <w:basedOn w:val="Normal"/>
    <w:next w:val="Normal"/>
    <w:link w:val="IntenseQuoteChar"/>
    <w:uiPriority w:val="30"/>
    <w:qFormat/>
    <w:rsid w:val="008C7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7ED5"/>
    <w:rPr>
      <w:i/>
      <w:iCs/>
      <w:color w:val="0F4761" w:themeColor="accent1" w:themeShade="BF"/>
    </w:rPr>
  </w:style>
  <w:style w:type="character" w:styleId="IntenseReference">
    <w:name w:val="Intense Reference"/>
    <w:basedOn w:val="DefaultParagraphFont"/>
    <w:uiPriority w:val="32"/>
    <w:qFormat/>
    <w:rsid w:val="008C7ED5"/>
    <w:rPr>
      <w:b/>
      <w:bCs/>
      <w:smallCaps/>
      <w:color w:val="0F4761" w:themeColor="accent1" w:themeShade="BF"/>
      <w:spacing w:val="5"/>
    </w:rPr>
  </w:style>
  <w:style w:type="paragraph" w:customStyle="1" w:styleId="Style">
    <w:name w:val="Style"/>
    <w:basedOn w:val="Normal"/>
    <w:rsid w:val="00EF0BDF"/>
    <w:pPr>
      <w:widowControl w:val="0"/>
      <w:autoSpaceDE w:val="0"/>
      <w:autoSpaceDN w:val="0"/>
      <w:adjustRightInd w:val="0"/>
      <w:spacing w:after="0" w:line="240" w:lineRule="auto"/>
      <w:ind w:left="720" w:hanging="720"/>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C76D6B"/>
    <w:rPr>
      <w:color w:val="467886" w:themeColor="hyperlink"/>
      <w:u w:val="single"/>
    </w:rPr>
  </w:style>
  <w:style w:type="character" w:customStyle="1" w:styleId="UnresolvedMention1">
    <w:name w:val="Unresolved Mention1"/>
    <w:basedOn w:val="DefaultParagraphFont"/>
    <w:uiPriority w:val="99"/>
    <w:semiHidden/>
    <w:unhideWhenUsed/>
    <w:rsid w:val="00C76D6B"/>
    <w:rPr>
      <w:color w:val="605E5C"/>
      <w:shd w:val="clear" w:color="auto" w:fill="E1DFDD"/>
    </w:rPr>
  </w:style>
  <w:style w:type="paragraph" w:styleId="BalloonText">
    <w:name w:val="Balloon Text"/>
    <w:basedOn w:val="Normal"/>
    <w:link w:val="BalloonTextChar"/>
    <w:uiPriority w:val="99"/>
    <w:semiHidden/>
    <w:unhideWhenUsed/>
    <w:rsid w:val="003E33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350"/>
    <w:rPr>
      <w:rFonts w:ascii="Segoe UI" w:hAnsi="Segoe UI" w:cs="Segoe UI"/>
      <w:sz w:val="18"/>
      <w:szCs w:val="18"/>
    </w:rPr>
  </w:style>
  <w:style w:type="paragraph" w:styleId="Revision">
    <w:name w:val="Revision"/>
    <w:hidden/>
    <w:uiPriority w:val="99"/>
    <w:semiHidden/>
    <w:rsid w:val="000D583E"/>
    <w:pPr>
      <w:spacing w:after="0" w:line="240" w:lineRule="auto"/>
    </w:pPr>
  </w:style>
  <w:style w:type="character" w:styleId="FollowedHyperlink">
    <w:name w:val="FollowedHyperlink"/>
    <w:basedOn w:val="DefaultParagraphFont"/>
    <w:uiPriority w:val="99"/>
    <w:semiHidden/>
    <w:unhideWhenUsed/>
    <w:rsid w:val="005D134B"/>
    <w:rPr>
      <w:color w:val="96607D" w:themeColor="followedHyperlink"/>
      <w:u w:val="single"/>
    </w:rPr>
  </w:style>
  <w:style w:type="character" w:styleId="UnresolvedMention">
    <w:name w:val="Unresolved Mention"/>
    <w:basedOn w:val="DefaultParagraphFont"/>
    <w:uiPriority w:val="99"/>
    <w:semiHidden/>
    <w:unhideWhenUsed/>
    <w:rsid w:val="00865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agr.gov/divisions/soil-water-conservation" TargetMode="External"/><Relationship Id="rId3" Type="http://schemas.openxmlformats.org/officeDocument/2006/relationships/settings" Target="settings.xml"/><Relationship Id="rId7" Type="http://schemas.openxmlformats.org/officeDocument/2006/relationships/hyperlink" Target="https://www.ces.ncsu.edu/local-county-cen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agr.gov/divisions/agronomic-services/field-services" TargetMode="External"/><Relationship Id="rId11" Type="http://schemas.openxmlformats.org/officeDocument/2006/relationships/theme" Target="theme/theme1.xml"/><Relationship Id="rId5" Type="http://schemas.openxmlformats.org/officeDocument/2006/relationships/hyperlink" Target="https://www.ncagr.gov/divisions/agronomic-services/soil-testi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ls.ncsu.edu/agricultural-and-resource-economics/wp-content/uploads/sites/46/2024/07/AgPolicy_Brief_2017_09_13_hurrican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Hardy, David H</dc:creator>
  <cp:keywords/>
  <dc:description/>
  <cp:lastModifiedBy>Carpenter, Sandra C</cp:lastModifiedBy>
  <cp:revision>2</cp:revision>
  <dcterms:created xsi:type="dcterms:W3CDTF">2024-10-14T12:09:00Z</dcterms:created>
  <dcterms:modified xsi:type="dcterms:W3CDTF">2024-10-14T12:09:00Z</dcterms:modified>
</cp:coreProperties>
</file>